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CC" w:rsidRPr="000C66D1" w:rsidRDefault="00D07ECC" w:rsidP="00D0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Р О Т О К О 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№7</w:t>
      </w:r>
    </w:p>
    <w:p w:rsidR="00D07ECC" w:rsidRPr="000C66D1" w:rsidRDefault="00D07ECC" w:rsidP="00D07E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</w:t>
      </w:r>
    </w:p>
    <w:p w:rsidR="00D07ECC" w:rsidRPr="000C66D1" w:rsidRDefault="00D07ECC" w:rsidP="00D07ECC">
      <w:pPr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«</w:t>
      </w:r>
      <w:r w:rsidRPr="000C66D1">
        <w:rPr>
          <w:rFonts w:ascii="Times New Roman" w:hAnsi="Times New Roman" w:cs="Times New Roman"/>
          <w:sz w:val="24"/>
          <w:szCs w:val="24"/>
          <w:shd w:val="clear" w:color="auto" w:fill="FFFFFF"/>
        </w:rPr>
        <w:t>Преобразовани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0C6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муниципальных образований, входящих в состав Сюмсинского муниципального района, путем их объединения в Сюмсинский муниципальный округ Удмуртской Республики».</w:t>
      </w:r>
      <w:r w:rsidRPr="000C66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07ECC" w:rsidRPr="000C66D1" w:rsidRDefault="00D07ECC" w:rsidP="00D07ECC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проведения:</w:t>
      </w:r>
      <w:r w:rsidRPr="000C6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15.00 часов</w:t>
      </w:r>
    </w:p>
    <w:p w:rsidR="00D07ECC" w:rsidRPr="000C66D1" w:rsidRDefault="00D07ECC" w:rsidP="00D0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проведения:  26.11.2019 года </w:t>
      </w:r>
    </w:p>
    <w:p w:rsidR="00D07ECC" w:rsidRPr="000C66D1" w:rsidRDefault="00D07ECC" w:rsidP="00D07ECC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проведения: деревня Гуртлуд    ул.Первомайская д.1 , Гуртлудский сельский клуб</w:t>
      </w:r>
    </w:p>
    <w:p w:rsidR="00D07ECC" w:rsidRPr="000C66D1" w:rsidRDefault="00D07ECC" w:rsidP="00D07ECC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на публичных слушаниях - 15 чел. </w:t>
      </w:r>
    </w:p>
    <w:p w:rsidR="00D07ECC" w:rsidRPr="000C66D1" w:rsidRDefault="00D07ECC" w:rsidP="00D07ECC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приглашенные: Председатель Совета депутатов муниципального образования «Сюмсинский район» Пантюхин А.Л.</w:t>
      </w:r>
    </w:p>
    <w:p w:rsidR="00D07ECC" w:rsidRPr="000C66D1" w:rsidRDefault="00D07ECC" w:rsidP="00D07ECC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Председательствующий:  Брагина О.С.- Глава  муниципального образования  «Гуртлудское»</w:t>
      </w:r>
    </w:p>
    <w:p w:rsidR="00D07ECC" w:rsidRPr="000C66D1" w:rsidRDefault="00D07ECC" w:rsidP="00D07ECC">
      <w:pPr>
        <w:spacing w:after="0" w:line="240" w:lineRule="auto"/>
        <w:ind w:right="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Блинова Е.С.-ведущий специалист-эксперт  администрации  муниципального образования  «Гуртлудское».</w:t>
      </w:r>
    </w:p>
    <w:p w:rsidR="00D07ECC" w:rsidRPr="000C66D1" w:rsidRDefault="00D07ECC" w:rsidP="00D07EC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Публичные слушания для населения, проживающего на территории муниципального образования «Гуртлудское» по</w:t>
      </w:r>
      <w:r w:rsidRPr="000C6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вопросу преобразования муниципальных образований, входящих в состав Сюмсинского муниципального района, путем их объединения в Сюмсинский муниципальный округ Удмуртской Республики</w:t>
      </w: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проходили в Гуртлудском сельском клубе.</w:t>
      </w:r>
    </w:p>
    <w:p w:rsidR="00D07ECC" w:rsidRPr="000C66D1" w:rsidRDefault="00D07ECC" w:rsidP="00D07E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публичных слушаний на территории муниципального образования является  Решения Совета депутатов от 24.10.2019 № 30  «</w:t>
      </w:r>
      <w:r w:rsidRPr="000C66D1">
        <w:rPr>
          <w:rFonts w:ascii="Times New Roman" w:hAnsi="Times New Roman" w:cs="Times New Roman"/>
          <w:sz w:val="24"/>
          <w:szCs w:val="24"/>
        </w:rPr>
        <w:t>О назначении публичных слушаний по вопросу преобразования поселений, входящих в состав Сюмсинского муниципального района, путем их объединения в  Сюмсинский муниципальный округ  Удмуртской Республики»</w:t>
      </w: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ECC" w:rsidRPr="000C66D1" w:rsidRDefault="00D07ECC" w:rsidP="00D07ECC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Население, обладающее активным избирательным правом, информировалось о проведении публичных слушаний  путем размещения объявлений о проведении публичных слушаний в местах с массовым пребыванием, опубликования объявления  в сети Интернет на 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Сюмсинского района, в социальных сетях на странице муниципального образования «Гуртлудское» В Контакте.</w:t>
      </w: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публичных слушаниях  по</w:t>
      </w:r>
      <w:r w:rsidRPr="000C6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вопросу преобразования муниципальных образований, входящих в состав Сюмсинского муниципального района, путем их объединения в Сюмсинский муниципальный округ Удмуртской Республики</w:t>
      </w: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приняло участие  15 человек.</w:t>
      </w:r>
    </w:p>
    <w:p w:rsidR="00D07ECC" w:rsidRPr="000C66D1" w:rsidRDefault="00D07ECC" w:rsidP="00D07ECC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hAnsi="Times New Roman" w:cs="Times New Roman"/>
          <w:sz w:val="24"/>
          <w:szCs w:val="24"/>
        </w:rPr>
        <w:t xml:space="preserve">        По вопросу преобразования муниципального образования «Гуртлудское», муниципального образования «Кильмезское», муниципального образования «Муки-Каксинское», муниципального образования «Орловское», муниципального образования «Гуринское» муниципального образования «Васькинское», муниципального образования «Сюмсинское», муниципального образования «Дмитрошурское» входящих в состав Сюмсинского муниципального района, путем их объединения в Сюмсинский муниципальный округ Удмуртской Республики выступил председатель Совета</w:t>
      </w: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муниципального образования «Сюмсинский район» Пантюхин Анатолий Леонидович.</w:t>
      </w:r>
    </w:p>
    <w:p w:rsidR="00D07ECC" w:rsidRDefault="00D07ECC" w:rsidP="00D07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рассказал</w:t>
      </w:r>
      <w:r w:rsidRPr="000C66D1">
        <w:rPr>
          <w:rFonts w:ascii="Times New Roman" w:hAnsi="Times New Roman" w:cs="Times New Roman"/>
          <w:sz w:val="24"/>
          <w:szCs w:val="24"/>
        </w:rPr>
        <w:t xml:space="preserve"> о преимуществах создания муниципального округа, процедуре преобразования, предполагаемой структуре преобразования.</w:t>
      </w:r>
    </w:p>
    <w:p w:rsidR="00D07ECC" w:rsidRDefault="00D07ECC" w:rsidP="00D07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D1">
        <w:rPr>
          <w:rFonts w:ascii="Times New Roman" w:hAnsi="Times New Roman" w:cs="Times New Roman"/>
          <w:sz w:val="24"/>
          <w:szCs w:val="24"/>
        </w:rPr>
        <w:t xml:space="preserve"> Выступили: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66D1">
        <w:rPr>
          <w:rFonts w:ascii="Times New Roman" w:hAnsi="Times New Roman" w:cs="Times New Roman"/>
          <w:sz w:val="24"/>
          <w:szCs w:val="24"/>
        </w:rPr>
        <w:t>Глава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 Брагина Ольга Серафимовна отметила, что с</w:t>
      </w:r>
      <w:r w:rsidRPr="000C66D1">
        <w:rPr>
          <w:rFonts w:ascii="Times New Roman" w:hAnsi="Times New Roman" w:cs="Times New Roman"/>
          <w:sz w:val="24"/>
          <w:szCs w:val="24"/>
        </w:rPr>
        <w:t xml:space="preserve">оздание муниципального округа сохранит все льготы для жителей сельских территорий (сельских населенных пунктов),   предложила участникам публичных слушаний  высказать свои предложения, замечания, задать вопросы по вопросу, вынесенному на публичные слушания. </w:t>
      </w:r>
    </w:p>
    <w:p w:rsidR="00D07ECC" w:rsidRPr="000C66D1" w:rsidRDefault="00D07ECC" w:rsidP="00D07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D1">
        <w:rPr>
          <w:rFonts w:ascii="Times New Roman" w:hAnsi="Times New Roman" w:cs="Times New Roman"/>
          <w:sz w:val="24"/>
          <w:szCs w:val="24"/>
        </w:rPr>
        <w:t xml:space="preserve"> Меньшикова Н.В,   участник публичных слушаний, полагает, что объединени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C66D1">
        <w:rPr>
          <w:rFonts w:ascii="Times New Roman" w:hAnsi="Times New Roman" w:cs="Times New Roman"/>
          <w:sz w:val="24"/>
          <w:szCs w:val="24"/>
        </w:rPr>
        <w:t xml:space="preserve"> всех поселений района  не приведёт к улучшению экономической обстановки в поселении, объединенный бюджет не позволит своевременно решать вопросы, потому как </w:t>
      </w:r>
      <w:r w:rsidRPr="000C66D1">
        <w:rPr>
          <w:rFonts w:ascii="Times New Roman" w:hAnsi="Times New Roman" w:cs="Times New Roman"/>
          <w:sz w:val="24"/>
          <w:szCs w:val="24"/>
        </w:rPr>
        <w:lastRenderedPageBreak/>
        <w:t xml:space="preserve">населенных пунктов станет больше. Председатель Совета депутатов Пантюхин А.Л пояснил, что преобразование всех поселений района позволит получить значительную экономию бюджетных средств, которые будет направлены на решение важных хозяйственных задач.   </w:t>
      </w:r>
    </w:p>
    <w:p w:rsidR="00D07ECC" w:rsidRDefault="00D07ECC" w:rsidP="00D07EC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6D1">
        <w:rPr>
          <w:rFonts w:ascii="Times New Roman" w:hAnsi="Times New Roman" w:cs="Times New Roman"/>
          <w:sz w:val="24"/>
          <w:szCs w:val="24"/>
        </w:rPr>
        <w:t xml:space="preserve"> Колупаева С.В.  участник публичных слушаний, задала вопрос о предоставлении справок жителям сельского поселения после преобразования сельского поселения. Брагина О.С. глава муниципального образования «Гуртлудское», объяснила, что после преобразования поселений администрацией поселения справки будут выдаваться, как и прежде, сейчас вопросами предоставления услуг населению занимается МФЦ.</w:t>
      </w:r>
    </w:p>
    <w:p w:rsidR="00D07ECC" w:rsidRPr="000C66D1" w:rsidRDefault="00D07ECC" w:rsidP="00D07EC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6D1">
        <w:rPr>
          <w:rFonts w:ascii="Times New Roman" w:hAnsi="Times New Roman" w:cs="Times New Roman"/>
          <w:sz w:val="24"/>
          <w:szCs w:val="24"/>
        </w:rPr>
        <w:t xml:space="preserve"> Иных предложений, замечаний, в ходе публичных слушаний не поступило.</w:t>
      </w:r>
    </w:p>
    <w:p w:rsidR="00D07ECC" w:rsidRDefault="00D07ECC" w:rsidP="00D07EC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6D1">
        <w:rPr>
          <w:rFonts w:ascii="Times New Roman" w:hAnsi="Times New Roman" w:cs="Times New Roman"/>
          <w:sz w:val="24"/>
          <w:szCs w:val="24"/>
        </w:rPr>
        <w:t>Глава муниципального образования Брагина О.С. предложила участникам публичных слушаний перейти к голосованию по вопросу   преобразования муниципального образования «Гуртлудское», муниципального образования «Кильмезское», муниципального образования «Муки-Каксинское», муниципального образования «Орловское», муниципального образования «Гуринское» муниципального образования «Васькинское», муниципального образования «Сюмсинское», муниципального образования «Дмитрошурское» входящих в состав Сюмсинского муниципального района, путем их объединения в Сюмсинский муниципальный округ Удмуртской Республики.</w:t>
      </w:r>
    </w:p>
    <w:p w:rsidR="00D07ECC" w:rsidRPr="000C66D1" w:rsidRDefault="00D07ECC" w:rsidP="00D07EC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C66D1">
        <w:rPr>
          <w:rFonts w:ascii="Times New Roman" w:hAnsi="Times New Roman" w:cs="Times New Roman"/>
          <w:sz w:val="24"/>
          <w:szCs w:val="24"/>
        </w:rPr>
        <w:t xml:space="preserve"> «ЗА» -15 чел.; «ПРОТИВ» - 0 чел.; «ВОЗДЕРЖАЛСЯ» - 0 чел. </w:t>
      </w:r>
    </w:p>
    <w:p w:rsidR="00D07ECC" w:rsidRPr="000C66D1" w:rsidRDefault="00D07ECC" w:rsidP="00D07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D1">
        <w:rPr>
          <w:rFonts w:ascii="Times New Roman" w:hAnsi="Times New Roman" w:cs="Times New Roman"/>
          <w:sz w:val="24"/>
          <w:szCs w:val="24"/>
        </w:rPr>
        <w:t xml:space="preserve">   Результаты публичных слушаний: </w:t>
      </w:r>
    </w:p>
    <w:p w:rsidR="00D07ECC" w:rsidRPr="000C66D1" w:rsidRDefault="00D07ECC" w:rsidP="00D07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D1">
        <w:rPr>
          <w:rFonts w:ascii="Times New Roman" w:hAnsi="Times New Roman" w:cs="Times New Roman"/>
          <w:sz w:val="24"/>
          <w:szCs w:val="24"/>
        </w:rPr>
        <w:t xml:space="preserve">1. Публичные слушания по вопросу преобразования муниципального образования «Гуртлудское», муниципального образования «Кильмезское», муниципального образования «Муки-Каксинское», муниципального образования «Орловское», муниципального образования «Гуринское» муниципального образования «Васькинское», муниципального образования «Сюмсинское», муниципального образования «Дмитрошурское» входящих в состав Сюмсинского муниципального района, путем их объединения в Сюмсинский муниципальный округ Удмуртской Республики считать состоявшимися. </w:t>
      </w:r>
    </w:p>
    <w:p w:rsidR="00D07ECC" w:rsidRPr="000C66D1" w:rsidRDefault="00D07ECC" w:rsidP="00D07E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6D1">
        <w:rPr>
          <w:rFonts w:ascii="Times New Roman" w:hAnsi="Times New Roman" w:cs="Times New Roman"/>
          <w:sz w:val="24"/>
          <w:szCs w:val="24"/>
        </w:rPr>
        <w:t>2. Рекомендовать Совету депутатов муниципального образования «Гуртлудское»    принять решение о согласии на преобразование</w:t>
      </w:r>
      <w:r w:rsidRPr="000C66D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муниципальных образований, входящих в состав Сюмсинского муниципального района, путем их объединения в Сюмсинский муниципальный округ Удмуртской Республики. </w:t>
      </w:r>
    </w:p>
    <w:p w:rsidR="00D07ECC" w:rsidRPr="000C66D1" w:rsidRDefault="00D07ECC" w:rsidP="00D07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hAnsi="Times New Roman" w:cs="Times New Roman"/>
          <w:sz w:val="24"/>
          <w:szCs w:val="24"/>
        </w:rPr>
        <w:t xml:space="preserve"> </w:t>
      </w: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ECC" w:rsidRPr="000C66D1" w:rsidRDefault="00D07ECC" w:rsidP="00D07ECC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ECC" w:rsidRPr="000C66D1" w:rsidRDefault="00D07ECC" w:rsidP="00D07ECC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слушаний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О.С.Брагина</w:t>
      </w:r>
    </w:p>
    <w:p w:rsidR="00D07ECC" w:rsidRPr="000C66D1" w:rsidRDefault="00D07ECC" w:rsidP="00D07ECC">
      <w:pPr>
        <w:spacing w:after="0" w:line="240" w:lineRule="auto"/>
        <w:ind w:right="-11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730" w:rsidRDefault="00D07ECC" w:rsidP="00D07ECC">
      <w:r w:rsidRPr="000C6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слушаний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Е.С.Блинова </w:t>
      </w:r>
      <w:bookmarkStart w:id="0" w:name="_GoBack"/>
      <w:bookmarkEnd w:id="0"/>
    </w:p>
    <w:sectPr w:rsidR="00551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38A"/>
    <w:rsid w:val="0014338A"/>
    <w:rsid w:val="00551730"/>
    <w:rsid w:val="00D0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864</Words>
  <Characters>4927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2020-02-04T09:56:00Z</dcterms:created>
  <dcterms:modified xsi:type="dcterms:W3CDTF">2020-02-04T09:56:00Z</dcterms:modified>
</cp:coreProperties>
</file>