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97" w:rsidRPr="00B64797" w:rsidRDefault="00B64797" w:rsidP="00B6479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Муниципальная программа Сюмсинского района</w:t>
      </w:r>
    </w:p>
    <w:p w:rsidR="00B64797" w:rsidRPr="00B64797" w:rsidRDefault="00B64797" w:rsidP="00B6479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«Развитие образования</w:t>
      </w:r>
      <w:r w:rsidR="009414C7">
        <w:rPr>
          <w:rFonts w:ascii="Times New Roman" w:eastAsia="Times New Roman" w:hAnsi="Times New Roman" w:cs="Times New Roman"/>
          <w:b/>
          <w:bCs/>
          <w:sz w:val="26"/>
          <w:szCs w:val="26"/>
          <w:lang w:eastAsia="ru-RU"/>
        </w:rPr>
        <w:t xml:space="preserve"> и воспитания»</w:t>
      </w:r>
    </w:p>
    <w:p w:rsidR="00B64797" w:rsidRPr="00B64797" w:rsidRDefault="00B64797" w:rsidP="00B64797">
      <w:pPr>
        <w:autoSpaceDE w:val="0"/>
        <w:autoSpaceDN w:val="0"/>
        <w:adjustRightInd w:val="0"/>
        <w:spacing w:after="0" w:line="240" w:lineRule="auto"/>
        <w:ind w:right="680"/>
        <w:jc w:val="both"/>
        <w:rPr>
          <w:rFonts w:ascii="Times New Roman" w:eastAsia="Times New Roman" w:hAnsi="Times New Roman" w:cs="Times New Roman"/>
          <w:bCs/>
          <w:color w:val="000000"/>
          <w:sz w:val="26"/>
          <w:szCs w:val="26"/>
          <w:lang w:eastAsia="ru-RU"/>
        </w:rPr>
      </w:pPr>
    </w:p>
    <w:p w:rsidR="00B64797" w:rsidRPr="00B64797" w:rsidRDefault="00B64797" w:rsidP="00B64797">
      <w:pPr>
        <w:autoSpaceDE w:val="0"/>
        <w:autoSpaceDN w:val="0"/>
        <w:adjustRightInd w:val="0"/>
        <w:spacing w:after="240" w:line="240" w:lineRule="auto"/>
        <w:ind w:right="-85"/>
        <w:jc w:val="center"/>
        <w:rPr>
          <w:rFonts w:ascii="Times New Roman" w:eastAsia="Times New Roman" w:hAnsi="Times New Roman" w:cs="Times New Roman"/>
          <w:b/>
          <w:sz w:val="24"/>
          <w:szCs w:val="24"/>
          <w:lang w:eastAsia="ru-RU"/>
        </w:rPr>
      </w:pPr>
      <w:r w:rsidRPr="00B64797">
        <w:rPr>
          <w:rFonts w:ascii="Times New Roman" w:eastAsia="Times New Roman" w:hAnsi="Times New Roman" w:cs="Times New Roman"/>
          <w:b/>
          <w:sz w:val="24"/>
          <w:szCs w:val="24"/>
          <w:lang w:eastAsia="ru-RU"/>
        </w:rPr>
        <w:t>Краткая характеристика (паспорт)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9"/>
        <w:gridCol w:w="8202"/>
      </w:tblGrid>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Наименование муниципальной программы</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«Развитие образования и воспитания» </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Подпрограммы </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1.1 Развитие дошкольного образования</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1.2 Развитие общего образования</w:t>
            </w:r>
          </w:p>
          <w:p w:rsidR="00296C0A" w:rsidRPr="00296C0A" w:rsidRDefault="00296C0A" w:rsidP="00296C0A">
            <w:pPr>
              <w:tabs>
                <w:tab w:val="left" w:pos="4995"/>
              </w:tabs>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1.3 Дополнительное образование и воспитание детей</w:t>
            </w:r>
          </w:p>
          <w:p w:rsidR="00296C0A" w:rsidRPr="00296C0A" w:rsidRDefault="00296C0A" w:rsidP="00296C0A">
            <w:pPr>
              <w:tabs>
                <w:tab w:val="left" w:pos="4995"/>
              </w:tabs>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1.4 Реализация молодежной политики</w:t>
            </w:r>
            <w:r w:rsidRPr="00296C0A">
              <w:rPr>
                <w:rFonts w:ascii="Times New Roman" w:eastAsia="Times New Roman" w:hAnsi="Times New Roman" w:cs="Times New Roman"/>
                <w:bCs/>
                <w:lang w:eastAsia="ru-RU"/>
              </w:rPr>
              <w:tab/>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1.5 Создание условий для реализации муниципальной программы</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Координатор программы</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 Первый заместитель главы Администрации района </w:t>
            </w:r>
            <w:r w:rsidRPr="00296C0A">
              <w:rPr>
                <w:rFonts w:ascii="Times New Roman" w:eastAsia="Times New Roman" w:hAnsi="Times New Roman" w:cs="Times New Roman"/>
                <w:color w:val="000000"/>
                <w:sz w:val="24"/>
                <w:szCs w:val="24"/>
                <w:lang w:eastAsia="ru-RU"/>
              </w:rPr>
              <w:t>муниципального образования «Сюмсинский район»</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
                <w:bCs/>
                <w:lang w:eastAsia="ru-RU"/>
              </w:rPr>
            </w:pPr>
            <w:r w:rsidRPr="00296C0A">
              <w:rPr>
                <w:rFonts w:ascii="Times New Roman" w:eastAsia="Times New Roman" w:hAnsi="Times New Roman" w:cs="Times New Roman"/>
                <w:bCs/>
                <w:lang w:eastAsia="ru-RU"/>
              </w:rPr>
              <w:t xml:space="preserve">Ответственные  исполнители </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  Управление образования</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1.1 Управление образования</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1.2 Управление образования</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1.3 Управление образования, Управление культуры</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1.4 Отдел по физической культуре, спорту и молодёжной политике</w:t>
            </w:r>
          </w:p>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1.5 Управление образования</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
                <w:bCs/>
                <w:lang w:eastAsia="ru-RU"/>
              </w:rPr>
            </w:pPr>
            <w:r w:rsidRPr="00296C0A">
              <w:rPr>
                <w:rFonts w:ascii="Times New Roman" w:eastAsia="Times New Roman" w:hAnsi="Times New Roman" w:cs="Times New Roman"/>
                <w:bCs/>
                <w:lang w:eastAsia="ru-RU"/>
              </w:rPr>
              <w:t>Соисполнители подпрограмм</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Управление культуры, Отдел по физической культуре, спорту и молодёжной политике, Администрация Муниципального образования «Сюмсинский район», Отдел социальной защиты населения в </w:t>
            </w:r>
            <w:proofErr w:type="spellStart"/>
            <w:r w:rsidRPr="00296C0A">
              <w:rPr>
                <w:rFonts w:ascii="Times New Roman" w:eastAsia="Times New Roman" w:hAnsi="Times New Roman" w:cs="Times New Roman"/>
                <w:bCs/>
                <w:lang w:eastAsia="ru-RU"/>
              </w:rPr>
              <w:t>Сюмсинском</w:t>
            </w:r>
            <w:proofErr w:type="spellEnd"/>
            <w:r w:rsidRPr="00296C0A">
              <w:rPr>
                <w:rFonts w:ascii="Times New Roman" w:eastAsia="Times New Roman" w:hAnsi="Times New Roman" w:cs="Times New Roman"/>
                <w:bCs/>
                <w:lang w:eastAsia="ru-RU"/>
              </w:rPr>
              <w:t xml:space="preserve"> районе (по согласованию), БУ УР «Комплексный центр социального обслуживания населения Сюмсинского района» ( по согласованию) ,  БУЗ УР «</w:t>
            </w:r>
            <w:proofErr w:type="spellStart"/>
            <w:r w:rsidRPr="00296C0A">
              <w:rPr>
                <w:rFonts w:ascii="Times New Roman" w:eastAsia="Times New Roman" w:hAnsi="Times New Roman" w:cs="Times New Roman"/>
                <w:bCs/>
                <w:lang w:eastAsia="ru-RU"/>
              </w:rPr>
              <w:t>Сюмсинская</w:t>
            </w:r>
            <w:proofErr w:type="spellEnd"/>
            <w:r w:rsidRPr="00296C0A">
              <w:rPr>
                <w:rFonts w:ascii="Times New Roman" w:eastAsia="Times New Roman" w:hAnsi="Times New Roman" w:cs="Times New Roman"/>
                <w:bCs/>
                <w:lang w:eastAsia="ru-RU"/>
              </w:rPr>
              <w:t xml:space="preserve"> районная больница МЗ УР» (по согласованию), АУЗ УР «Орловский районный санаторий для детей «Березка» МЗ УР» ( по согласованию), ГКУ УР Центр занятости населения Сюмсинского района ( по согласованию)</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
                <w:bCs/>
                <w:lang w:eastAsia="ru-RU"/>
              </w:rPr>
            </w:pPr>
            <w:r w:rsidRPr="00296C0A">
              <w:rPr>
                <w:rFonts w:ascii="Times New Roman" w:eastAsia="Times New Roman" w:hAnsi="Times New Roman" w:cs="Times New Roman"/>
                <w:bCs/>
                <w:lang w:eastAsia="ru-RU"/>
              </w:rPr>
              <w:t>Цель</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 Организация предоставления, повышение качества и доступности дошкольного, общего, дополнительного образования детей на территории Сюмсинского района,  создание условий для успешной социализации и самореализации детей и молодежи</w:t>
            </w:r>
          </w:p>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Cs/>
                <w:color w:val="000000"/>
                <w:lang w:eastAsia="ru-RU"/>
              </w:rPr>
            </w:pPr>
            <w:r w:rsidRPr="00296C0A">
              <w:rPr>
                <w:rFonts w:ascii="Times New Roman" w:eastAsia="Times New Roman" w:hAnsi="Times New Roman" w:cs="Times New Roman"/>
                <w:bCs/>
                <w:lang w:eastAsia="ru-RU"/>
              </w:rPr>
              <w:t>2.</w:t>
            </w:r>
            <w:r w:rsidRPr="00296C0A">
              <w:rPr>
                <w:rFonts w:ascii="Times New Roman" w:eastAsia="Times New Roman" w:hAnsi="Times New Roman" w:cs="Times New Roman"/>
                <w:bCs/>
                <w:color w:val="000000"/>
                <w:spacing w:val="12"/>
                <w:lang w:eastAsia="ru-RU"/>
              </w:rPr>
              <w:t xml:space="preserve"> Создание и развитие социально-экономических, </w:t>
            </w:r>
            <w:r w:rsidRPr="00296C0A">
              <w:rPr>
                <w:rFonts w:ascii="Times New Roman" w:eastAsia="Times New Roman" w:hAnsi="Times New Roman" w:cs="Times New Roman"/>
                <w:bCs/>
                <w:color w:val="000000"/>
                <w:spacing w:val="2"/>
                <w:lang w:eastAsia="ru-RU"/>
              </w:rPr>
              <w:t xml:space="preserve">политических, организационных и правовых условий для </w:t>
            </w:r>
            <w:r w:rsidRPr="00296C0A">
              <w:rPr>
                <w:rFonts w:ascii="Times New Roman" w:eastAsia="Times New Roman" w:hAnsi="Times New Roman" w:cs="Times New Roman"/>
                <w:bCs/>
                <w:color w:val="000000"/>
                <w:lang w:eastAsia="ru-RU"/>
              </w:rPr>
              <w:t>реализации молодежью социальных функций.</w:t>
            </w:r>
          </w:p>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color w:val="000000"/>
                <w:spacing w:val="28"/>
                <w:lang w:eastAsia="ru-RU"/>
              </w:rPr>
              <w:t>По</w:t>
            </w:r>
            <w:r w:rsidRPr="00296C0A">
              <w:rPr>
                <w:rFonts w:ascii="Times New Roman" w:eastAsia="Times New Roman" w:hAnsi="Times New Roman" w:cs="Times New Roman"/>
                <w:bCs/>
                <w:color w:val="000000"/>
                <w:lang w:eastAsia="ru-RU"/>
              </w:rPr>
              <w:t>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jc w:val="both"/>
              <w:rPr>
                <w:rFonts w:ascii="Times New Roman" w:eastAsia="Times New Roman" w:hAnsi="Times New Roman" w:cs="Times New Roman"/>
                <w:b/>
                <w:bCs/>
                <w:lang w:eastAsia="ru-RU"/>
              </w:rPr>
            </w:pPr>
            <w:r w:rsidRPr="00296C0A">
              <w:rPr>
                <w:rFonts w:ascii="Times New Roman" w:eastAsia="Times New Roman" w:hAnsi="Times New Roman" w:cs="Times New Roman"/>
                <w:bCs/>
                <w:lang w:eastAsia="ru-RU"/>
              </w:rPr>
              <w:t xml:space="preserve">Задачи программы </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1 </w:t>
            </w:r>
            <w:r w:rsidRPr="00296C0A">
              <w:rPr>
                <w:rFonts w:ascii="Times New Roman" w:eastAsia="Times New Roman" w:hAnsi="Times New Roman" w:cs="Times New Roman"/>
                <w:lang w:eastAsia="ru-RU"/>
              </w:rPr>
              <w:t xml:space="preserve">Организация предоставления </w:t>
            </w:r>
            <w:r w:rsidRPr="00296C0A">
              <w:rPr>
                <w:rFonts w:ascii="Times New Roman" w:eastAsia="Times New Roman" w:hAnsi="Times New Roman" w:cs="Times New Roman"/>
                <w:bCs/>
                <w:lang w:eastAsia="ru-RU"/>
              </w:rPr>
              <w:t>общедоступного и бесплатного дошкольного образования на территории Сюмсинского района, п</w:t>
            </w:r>
            <w:r w:rsidRPr="00296C0A">
              <w:rPr>
                <w:rFonts w:ascii="Times New Roman" w:eastAsia="Times New Roman" w:hAnsi="Times New Roman" w:cs="Times New Roman"/>
                <w:lang w:eastAsia="ru-RU"/>
              </w:rPr>
              <w:t>овышение его доступности и качества</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 Организация предоставления и повышение качества общего образования по основным общеобразовательным программам на территории Сюмсинского района, обеспечение равного доступа к качественному образованию для всех категорий детей</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3 </w:t>
            </w:r>
            <w:r w:rsidRPr="00296C0A">
              <w:rPr>
                <w:rFonts w:ascii="Times New Roman" w:eastAsia="Times New Roman" w:hAnsi="Times New Roman" w:cs="Times New Roman"/>
                <w:lang w:eastAsia="ru-RU"/>
              </w:rPr>
              <w:t xml:space="preserve">Организация предоставления, повышение качества и доступности </w:t>
            </w:r>
            <w:r w:rsidRPr="00296C0A">
              <w:rPr>
                <w:rFonts w:ascii="Times New Roman" w:eastAsia="Times New Roman" w:hAnsi="Times New Roman" w:cs="Times New Roman"/>
                <w:lang w:eastAsia="ru-RU"/>
              </w:rPr>
              <w:lastRenderedPageBreak/>
              <w:t>дополнительного образования детей на территории Сюмсинского района, способного обеспечить дальнейшую самореализацию личности, её профессиональное самоопределение</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4 Создание условий и возможностей для успешной социализации и эффективной самореализации детей и молодежи Сюмсинского района, развитие их потенциала в интересах общества.</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5 Повышение эффективности и результативности системы образования Сюмсинского района</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6. Развитие системы отдыха и оздоровления детей и молодежи в каникулярный период</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7. Профилактика безнадзорности несовершеннолетних, подростковой преступности, наркомании и алкоголизма, формирование здорового образа жизни молодого поколения</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8.  Подготовка, переподготовка кадров для работы с подростками и молодежью</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9. Обеспечение доступности для молодежи необходимого минимума социальных услуг</w:t>
            </w:r>
          </w:p>
          <w:p w:rsidR="00296C0A" w:rsidRPr="00296C0A" w:rsidRDefault="00296C0A" w:rsidP="00296C0A">
            <w:pPr>
              <w:spacing w:before="60" w:after="60" w:line="240" w:lineRule="auto"/>
              <w:jc w:val="both"/>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10. Поддержка социальных молодежных инициатив.</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lastRenderedPageBreak/>
              <w:t>Целевые показатели</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Целевые показатели определены по подпрограммам муниципальной программы</w:t>
            </w:r>
          </w:p>
        </w:tc>
      </w:tr>
      <w:tr w:rsidR="00296C0A" w:rsidRPr="00296C0A" w:rsidTr="00DB3876">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Сроки и этапы  реализации</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Срок реализации – 2015 – 2024 годы;</w:t>
            </w:r>
          </w:p>
          <w:p w:rsidR="00296C0A" w:rsidRPr="00296C0A" w:rsidRDefault="00296C0A" w:rsidP="00296C0A">
            <w:pPr>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val="en-US" w:eastAsia="ru-RU"/>
              </w:rPr>
              <w:t>I</w:t>
            </w:r>
            <w:r w:rsidRPr="00296C0A">
              <w:rPr>
                <w:rFonts w:ascii="Times New Roman" w:eastAsia="Times New Roman" w:hAnsi="Times New Roman" w:cs="Times New Roman"/>
                <w:bCs/>
                <w:lang w:eastAsia="ru-RU"/>
              </w:rPr>
              <w:t xml:space="preserve">этап – 2015 – 2018 годы, </w:t>
            </w:r>
            <w:r w:rsidRPr="00296C0A">
              <w:rPr>
                <w:rFonts w:ascii="Times New Roman" w:eastAsia="Times New Roman" w:hAnsi="Times New Roman" w:cs="Times New Roman"/>
                <w:bCs/>
                <w:lang w:val="en-US" w:eastAsia="ru-RU"/>
              </w:rPr>
              <w:t>II</w:t>
            </w:r>
            <w:r w:rsidRPr="00296C0A">
              <w:rPr>
                <w:rFonts w:ascii="Times New Roman" w:eastAsia="Times New Roman" w:hAnsi="Times New Roman" w:cs="Times New Roman"/>
                <w:bCs/>
                <w:lang w:eastAsia="ru-RU"/>
              </w:rPr>
              <w:t xml:space="preserve"> этап – 2019 – 2024 годы.</w:t>
            </w:r>
          </w:p>
        </w:tc>
      </w:tr>
      <w:tr w:rsidR="00296C0A" w:rsidRPr="00296C0A" w:rsidTr="00DB3876">
        <w:trPr>
          <w:trHeight w:val="983"/>
        </w:trPr>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
                <w:bCs/>
                <w:lang w:eastAsia="ru-RU"/>
              </w:rPr>
            </w:pPr>
            <w:r w:rsidRPr="00296C0A">
              <w:rPr>
                <w:rFonts w:ascii="Times New Roman" w:eastAsia="Times New Roman" w:hAnsi="Times New Roman" w:cs="Times New Roman"/>
                <w:bCs/>
                <w:lang w:eastAsia="ru-RU"/>
              </w:rPr>
              <w:t xml:space="preserve">Ресурсное обеспечение </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spacing w:before="6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Общий объем финансирования мероприятий муниципальной программы за 2015-2024 годы за счет средств бюджета Сюмсинского района составит  3051076,7 тыс. рублей, в том числе за счет собственных средств бюджета Сюмсинского района – 1139717,4 тыс. рублей, за счет субвенций из бюджета Удмуртской Республики – 1847558,5 тыс. рублей, за счет субсидий из бюджета Удмуртской Республики – 31230,5 тыс.рублей, субсидии РФ – 2750,3 тыс.рублей, иные источники – 29820,0тыс.рублей.</w:t>
            </w:r>
          </w:p>
          <w:p w:rsidR="00296C0A" w:rsidRPr="00296C0A" w:rsidRDefault="00296C0A" w:rsidP="00296C0A">
            <w:pPr>
              <w:spacing w:before="6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Сведения о ресурсном обеспечении подпрограммы за счет средств бюджета  Сюмсинского района 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938"/>
              <w:gridCol w:w="1219"/>
              <w:gridCol w:w="983"/>
              <w:gridCol w:w="898"/>
              <w:gridCol w:w="936"/>
              <w:gridCol w:w="983"/>
              <w:gridCol w:w="1365"/>
            </w:tblGrid>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spacing w:after="0" w:line="240" w:lineRule="auto"/>
                    <w:rPr>
                      <w:rFonts w:ascii="Times New Roman" w:eastAsia="Times New Roman" w:hAnsi="Times New Roman" w:cs="Times New Roman"/>
                      <w:bCs/>
                      <w:lang w:eastAsia="ru-RU"/>
                    </w:rPr>
                  </w:pP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spacing w:after="0" w:line="240" w:lineRule="auto"/>
                    <w:rPr>
                      <w:rFonts w:ascii="Times New Roman" w:eastAsia="Times New Roman" w:hAnsi="Times New Roman" w:cs="Times New Roman"/>
                      <w:bCs/>
                      <w:lang w:eastAsia="ru-RU"/>
                    </w:rPr>
                  </w:pP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собственные средства бюджета Сюмсинского района</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субвенции из бюджета УР</w:t>
                  </w:r>
                </w:p>
              </w:tc>
              <w:tc>
                <w:tcPr>
                  <w:tcW w:w="89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субсидии из бюджета УР</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Субсидии из бюджета РФ</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Иные источники</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Иные межбюджетные трансферты из бюджета УР</w:t>
                  </w: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2015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293 629,0</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118 021,7</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166 054,0</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5 352,5</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1 126,8</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3 074,</w:t>
                  </w:r>
                </w:p>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2016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325 895,7</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134 655,7</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174 031,3</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13 601,1</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597,6</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3 010,0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2017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292264,5</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109383,2</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175266,1</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4588,6</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555,6</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2471,0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2018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336763,4</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123933,6</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204279,4</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5199,1</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470,3</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2881,0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2019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288779,6</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102162,2</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181221,1</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2332,3</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2020 г.</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287253,2</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103712,7</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180446,6</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29,9</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2021</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289253,2</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105710,1</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180446,6</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29,9</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lastRenderedPageBreak/>
                    <w:t>2022</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300528,4</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109768,8</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187664,5</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31,1</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2023</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312257,1</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113989,8</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195171,0</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32,3</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2024</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324455,1</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118379,6</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lang w:eastAsia="ru-RU"/>
                    </w:rPr>
                  </w:pPr>
                  <w:r w:rsidRPr="00296C0A">
                    <w:rPr>
                      <w:rFonts w:ascii="Times New Roman" w:eastAsia="Times New Roman" w:hAnsi="Times New Roman" w:cs="Times New Roman"/>
                      <w:lang w:eastAsia="ru-RU"/>
                    </w:rPr>
                    <w:t>202977,9</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33,6</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0</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3064,0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r w:rsidR="00296C0A" w:rsidRPr="00296C0A" w:rsidTr="00DB3876">
              <w:trPr>
                <w:jc w:val="center"/>
              </w:trPr>
              <w:tc>
                <w:tcPr>
                  <w:tcW w:w="654"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 xml:space="preserve">Итого </w:t>
                  </w:r>
                </w:p>
              </w:tc>
              <w:tc>
                <w:tcPr>
                  <w:tcW w:w="938"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3051076,7</w:t>
                  </w:r>
                </w:p>
              </w:tc>
              <w:tc>
                <w:tcPr>
                  <w:tcW w:w="1219"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1139717,4</w:t>
                  </w:r>
                </w:p>
              </w:tc>
              <w:tc>
                <w:tcPr>
                  <w:tcW w:w="983" w:type="dxa"/>
                  <w:tcBorders>
                    <w:top w:val="single" w:sz="4" w:space="0" w:color="auto"/>
                    <w:left w:val="single" w:sz="4" w:space="0" w:color="auto"/>
                    <w:bottom w:val="single" w:sz="4" w:space="0" w:color="auto"/>
                    <w:right w:val="single" w:sz="4" w:space="0" w:color="auto"/>
                  </w:tcBorders>
                  <w:vAlign w:val="center"/>
                </w:tcPr>
                <w:p w:rsidR="00296C0A" w:rsidRPr="00296C0A" w:rsidRDefault="00296C0A" w:rsidP="00296C0A">
                  <w:pPr>
                    <w:autoSpaceDE w:val="0"/>
                    <w:autoSpaceDN w:val="0"/>
                    <w:adjustRightInd w:val="0"/>
                    <w:spacing w:before="40" w:after="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1847558,5</w:t>
                  </w:r>
                </w:p>
              </w:tc>
              <w:tc>
                <w:tcPr>
                  <w:tcW w:w="898"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31230,5</w:t>
                  </w:r>
                </w:p>
              </w:tc>
              <w:tc>
                <w:tcPr>
                  <w:tcW w:w="936"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2750,3</w:t>
                  </w:r>
                </w:p>
              </w:tc>
              <w:tc>
                <w:tcPr>
                  <w:tcW w:w="983"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29820,0</w:t>
                  </w:r>
                </w:p>
              </w:tc>
              <w:tc>
                <w:tcPr>
                  <w:tcW w:w="1365" w:type="dxa"/>
                  <w:tcBorders>
                    <w:top w:val="single" w:sz="4" w:space="0" w:color="auto"/>
                    <w:left w:val="single" w:sz="4" w:space="0" w:color="auto"/>
                    <w:bottom w:val="single" w:sz="4" w:space="0" w:color="auto"/>
                    <w:right w:val="single" w:sz="4" w:space="0" w:color="auto"/>
                  </w:tcBorders>
                </w:tcPr>
                <w:p w:rsidR="00296C0A" w:rsidRPr="00296C0A" w:rsidRDefault="00296C0A" w:rsidP="00296C0A">
                  <w:pPr>
                    <w:autoSpaceDE w:val="0"/>
                    <w:autoSpaceDN w:val="0"/>
                    <w:adjustRightInd w:val="0"/>
                    <w:spacing w:before="40" w:after="0" w:line="240" w:lineRule="auto"/>
                    <w:jc w:val="center"/>
                    <w:rPr>
                      <w:rFonts w:ascii="Times New Roman" w:eastAsia="Times New Roman" w:hAnsi="Times New Roman" w:cs="Times New Roman"/>
                      <w:bCs/>
                      <w:lang w:eastAsia="ru-RU"/>
                    </w:rPr>
                  </w:pPr>
                </w:p>
              </w:tc>
            </w:tr>
          </w:tbl>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Ресурсное обеспечение подпрограммы за счет средств бюджета Сюмсинского района подлежит уточнению в рамках бюджетного цикла.</w:t>
            </w:r>
          </w:p>
        </w:tc>
      </w:tr>
      <w:tr w:rsidR="00296C0A" w:rsidRPr="00296C0A" w:rsidTr="00DB3876">
        <w:trPr>
          <w:trHeight w:val="2521"/>
        </w:trPr>
        <w:tc>
          <w:tcPr>
            <w:tcW w:w="2040"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autoSpaceDE w:val="0"/>
              <w:autoSpaceDN w:val="0"/>
              <w:adjustRightInd w:val="0"/>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lastRenderedPageBreak/>
              <w:t>Ожидаемые конечные результаты, оценка планируемой эффективности</w:t>
            </w:r>
          </w:p>
        </w:tc>
        <w:tc>
          <w:tcPr>
            <w:tcW w:w="7813" w:type="dxa"/>
            <w:tcBorders>
              <w:top w:val="single" w:sz="4" w:space="0" w:color="000000"/>
              <w:left w:val="single" w:sz="4" w:space="0" w:color="000000"/>
              <w:bottom w:val="single" w:sz="4" w:space="0" w:color="000000"/>
              <w:right w:val="single" w:sz="4" w:space="0" w:color="000000"/>
            </w:tcBorders>
          </w:tcPr>
          <w:p w:rsidR="00296C0A" w:rsidRPr="00296C0A" w:rsidRDefault="00296C0A" w:rsidP="00296C0A">
            <w:pPr>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Конечным результатом реализации муниципальной программы является предоставление общедоступного и бесплатного дошкольного, общего образования, дополнительного образования и воспитания детей. Сфера образования является инвестициями в будущее, поскольку молодое поколение, способное к самореализации, к успешной профессиональной деятельности, обеспечит социально-экономическое развитие района, республики и страны.</w:t>
            </w:r>
          </w:p>
          <w:p w:rsidR="00296C0A" w:rsidRPr="00296C0A" w:rsidRDefault="00296C0A" w:rsidP="00296C0A">
            <w:pPr>
              <w:spacing w:before="60" w:after="60" w:line="240" w:lineRule="auto"/>
              <w:rPr>
                <w:rFonts w:ascii="Times New Roman" w:eastAsia="Times New Roman" w:hAnsi="Times New Roman" w:cs="Times New Roman"/>
                <w:bCs/>
                <w:lang w:eastAsia="ru-RU"/>
              </w:rPr>
            </w:pPr>
            <w:r w:rsidRPr="00296C0A">
              <w:rPr>
                <w:rFonts w:ascii="Times New Roman" w:eastAsia="Times New Roman" w:hAnsi="Times New Roman" w:cs="Times New Roman"/>
                <w:bCs/>
                <w:lang w:eastAsia="ru-RU"/>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296C0A" w:rsidRPr="00296C0A" w:rsidRDefault="00296C0A" w:rsidP="00296C0A">
      <w:pPr>
        <w:rPr>
          <w:rFonts w:ascii="Times New Roman" w:eastAsia="Times New Roman" w:hAnsi="Times New Roman" w:cs="Times New Roman"/>
          <w:b/>
          <w:bCs/>
          <w:sz w:val="24"/>
          <w:szCs w:val="24"/>
          <w:lang w:eastAsia="ru-RU"/>
        </w:rPr>
      </w:pPr>
    </w:p>
    <w:p w:rsidR="00B64797" w:rsidRPr="00B64797" w:rsidRDefault="00B64797" w:rsidP="00B64797">
      <w:pPr>
        <w:rPr>
          <w:rFonts w:ascii="Times New Roman" w:eastAsia="Times New Roman" w:hAnsi="Times New Roman" w:cs="Times New Roman"/>
          <w:b/>
          <w:bCs/>
          <w:sz w:val="24"/>
          <w:szCs w:val="24"/>
          <w:lang w:eastAsia="ru-RU"/>
        </w:rPr>
      </w:pPr>
    </w:p>
    <w:p w:rsidR="00B64797" w:rsidRPr="00B64797" w:rsidRDefault="00B64797" w:rsidP="00B64797">
      <w:pPr>
        <w:keepNext/>
        <w:spacing w:before="360" w:after="120" w:line="240" w:lineRule="auto"/>
        <w:ind w:left="360"/>
        <w:contextualSpacing/>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1.1. Подпрограмма «Развитие дошкольного образования»</w:t>
      </w:r>
    </w:p>
    <w:p w:rsidR="00B64797" w:rsidRPr="00B64797" w:rsidRDefault="00B64797" w:rsidP="00B64797">
      <w:pPr>
        <w:keepNext/>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r w:rsidRPr="00B64797">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7852"/>
      </w:tblGrid>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Наименование подпрограммы</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Развитие дошкольного образования</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Координатор </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Первый заместитель главы Администрации района</w:t>
            </w:r>
            <w:r w:rsidRPr="00594BD8">
              <w:rPr>
                <w:rFonts w:ascii="Times New Roman" w:eastAsia="Times New Roman" w:hAnsi="Times New Roman" w:cs="Times New Roman"/>
                <w:color w:val="000000"/>
                <w:sz w:val="24"/>
                <w:szCs w:val="24"/>
                <w:lang w:eastAsia="ru-RU"/>
              </w:rPr>
              <w:t xml:space="preserve"> муниципального образования «Сюмсинский район»</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Ответственный исполнитель </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Управление образования Администрации муниципального образования «Сюмсинский район»</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Соисполнители </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Администрация муниципального образования «Сюмсинский район»</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Цель</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i/>
                <w:lang w:eastAsia="ru-RU"/>
              </w:rPr>
            </w:pPr>
            <w:r w:rsidRPr="00594BD8">
              <w:rPr>
                <w:rFonts w:ascii="Times New Roman" w:eastAsia="Times New Roman" w:hAnsi="Times New Roman" w:cs="Times New Roman"/>
                <w:lang w:eastAsia="ru-RU"/>
              </w:rPr>
              <w:t xml:space="preserve">Организация предоставления </w:t>
            </w:r>
            <w:r w:rsidRPr="00594BD8">
              <w:rPr>
                <w:rFonts w:ascii="Times New Roman" w:eastAsia="Times New Roman" w:hAnsi="Times New Roman" w:cs="Times New Roman"/>
                <w:bCs/>
                <w:lang w:eastAsia="ru-RU"/>
              </w:rPr>
              <w:t>общедоступного,  бесплатного дошкольного образования на территории муниципального образования «Сюмсинский район», п</w:t>
            </w:r>
            <w:r w:rsidRPr="00594BD8">
              <w:rPr>
                <w:rFonts w:ascii="Times New Roman" w:eastAsia="Times New Roman" w:hAnsi="Times New Roman" w:cs="Times New Roman"/>
                <w:lang w:eastAsia="ru-RU"/>
              </w:rPr>
              <w:t>овышение его доступности и качества.</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Задачи </w:t>
            </w:r>
          </w:p>
        </w:tc>
        <w:tc>
          <w:tcPr>
            <w:tcW w:w="7654" w:type="dxa"/>
          </w:tcPr>
          <w:p w:rsidR="00594BD8" w:rsidRPr="00594BD8" w:rsidRDefault="00594BD8" w:rsidP="00594BD8">
            <w:pPr>
              <w:tabs>
                <w:tab w:val="left" w:pos="459"/>
              </w:tabs>
              <w:spacing w:before="60" w:after="60" w:line="240" w:lineRule="auto"/>
              <w:rPr>
                <w:rFonts w:ascii="Times New Roman" w:eastAsia="Times New Roman" w:hAnsi="Times New Roman" w:cs="Times New Roman"/>
                <w:lang w:eastAsia="ru-RU"/>
              </w:rPr>
            </w:pPr>
            <w:r w:rsidRPr="00594BD8">
              <w:rPr>
                <w:rFonts w:ascii="Times New Roman" w:eastAsia="Times New Roman" w:hAnsi="Times New Roman" w:cs="Times New Roman"/>
                <w:bCs/>
                <w:lang w:eastAsia="ru-RU"/>
              </w:rPr>
              <w:t>1)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муниципального образования «Сюмсинский район».</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 Создание дополнительных мест в муниципальных образовательных организациях различных типов, а также развитие альтернативных форм дошкольного образования.</w:t>
            </w:r>
          </w:p>
          <w:p w:rsidR="00594BD8" w:rsidRPr="00594BD8" w:rsidRDefault="00594BD8" w:rsidP="00594BD8">
            <w:pPr>
              <w:tabs>
                <w:tab w:val="left" w:pos="459"/>
              </w:tabs>
              <w:spacing w:before="60" w:after="60" w:line="240" w:lineRule="auto"/>
              <w:rPr>
                <w:rFonts w:ascii="Times New Roman" w:eastAsia="Times New Roman" w:hAnsi="Times New Roman" w:cs="Times New Roman"/>
                <w:b/>
                <w:lang w:eastAsia="ru-RU"/>
              </w:rPr>
            </w:pPr>
            <w:r w:rsidRPr="00594BD8">
              <w:rPr>
                <w:rFonts w:ascii="Times New Roman" w:eastAsia="Times New Roman" w:hAnsi="Times New Roman" w:cs="Times New Roman"/>
                <w:lang w:eastAsia="ru-RU"/>
              </w:rPr>
              <w:t>3) Реализация мер социальной поддержки, направленных на повышение доступности дошкольного образования.</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4) Внедрение федеральных государственных образовательных стандартов дошкольного образования.</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5) Обеспечение безопасных условий для образования и воспитания детей в дошкольных образовательных организациях.</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6) Обеспечение детей в дошкольных образовательных учреждениях </w:t>
            </w:r>
            <w:r w:rsidRPr="00594BD8">
              <w:rPr>
                <w:rFonts w:ascii="Times New Roman" w:eastAsia="Times New Roman" w:hAnsi="Times New Roman" w:cs="Times New Roman"/>
                <w:bCs/>
                <w:lang w:eastAsia="ru-RU"/>
              </w:rPr>
              <w:lastRenderedPageBreak/>
              <w:t>качественным сбалансированным питанием, совершенствование системы организации питания в дошкольных образовательных учреждениях.</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7)  Внедрение системы мотивации руководителей и педагогических работников </w:t>
            </w:r>
            <w:r w:rsidRPr="00594BD8">
              <w:rPr>
                <w:rFonts w:ascii="Times New Roman" w:eastAsia="Times New Roman" w:hAnsi="Times New Roman" w:cs="Times New Roman"/>
                <w:bCs/>
                <w:sz w:val="24"/>
                <w:szCs w:val="24"/>
                <w:lang w:eastAsia="ru-RU"/>
              </w:rPr>
              <w:t xml:space="preserve">муниципальных дошкольных образовательных организаций </w:t>
            </w:r>
            <w:r w:rsidRPr="00594BD8">
              <w:rPr>
                <w:rFonts w:ascii="Times New Roman" w:eastAsia="Times New Roman" w:hAnsi="Times New Roman" w:cs="Times New Roman"/>
                <w:bCs/>
                <w:lang w:eastAsia="ru-RU"/>
              </w:rPr>
              <w:t>на достижение результатов профессиональной служебной деятельности.</w:t>
            </w:r>
          </w:p>
          <w:p w:rsidR="00594BD8" w:rsidRPr="00594BD8" w:rsidRDefault="00594BD8" w:rsidP="00594BD8">
            <w:pPr>
              <w:tabs>
                <w:tab w:val="left" w:pos="459"/>
              </w:tabs>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8) Развитие системы обратной связи с потребителями услуг дошкольного образования.</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lastRenderedPageBreak/>
              <w:t xml:space="preserve">Целевые показатели (индикаторы) </w:t>
            </w:r>
          </w:p>
        </w:tc>
        <w:tc>
          <w:tcPr>
            <w:tcW w:w="7654" w:type="dxa"/>
          </w:tcPr>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 xml:space="preserve">1)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 </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процентов.</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 xml:space="preserve">3)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процентов. </w:t>
            </w:r>
          </w:p>
          <w:p w:rsidR="00594BD8" w:rsidRPr="00594BD8" w:rsidRDefault="00594BD8" w:rsidP="00594BD8">
            <w:pPr>
              <w:tabs>
                <w:tab w:val="left" w:pos="459"/>
                <w:tab w:val="left" w:pos="1134"/>
              </w:tabs>
              <w:spacing w:before="60" w:after="60" w:line="240" w:lineRule="auto"/>
              <w:ind w:left="34"/>
              <w:contextualSpacing/>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 xml:space="preserve">4)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процентов. </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 xml:space="preserve">5) Доступность </w:t>
            </w:r>
            <w:proofErr w:type="spellStart"/>
            <w:r w:rsidRPr="00594BD8">
              <w:rPr>
                <w:rFonts w:ascii="Times New Roman" w:eastAsia="Times New Roman" w:hAnsi="Times New Roman" w:cs="Times New Roman"/>
                <w:lang w:eastAsia="ru-RU"/>
              </w:rPr>
              <w:t>предшкольного</w:t>
            </w:r>
            <w:proofErr w:type="spellEnd"/>
            <w:r w:rsidRPr="00594BD8">
              <w:rPr>
                <w:rFonts w:ascii="Times New Roman" w:eastAsia="Times New Roman" w:hAnsi="Times New Roman" w:cs="Times New Roman"/>
                <w:lang w:eastAsia="ru-RU"/>
              </w:rPr>
              <w:t xml:space="preserve">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процентов. </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6) 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процентов.</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7)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i/>
                <w:color w:val="943634"/>
                <w:lang w:eastAsia="ru-RU"/>
              </w:rPr>
            </w:pPr>
            <w:r w:rsidRPr="00594BD8">
              <w:rPr>
                <w:rFonts w:ascii="Times New Roman" w:eastAsia="Times New Roman" w:hAnsi="Times New Roman" w:cs="Times New Roman"/>
                <w:lang w:eastAsia="ru-RU"/>
              </w:rPr>
              <w:t>8) Среднемесячная номинальная начисленная заработная плата работников муниципальных дошкольных образовательных учреждений, рублей.</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9) Укомплектованность муниципальных дошкольных образовательных учреждений персоналом в соответствии со штатным расписанием, процентов.</w:t>
            </w:r>
          </w:p>
          <w:p w:rsidR="00594BD8" w:rsidRPr="00594BD8" w:rsidRDefault="00594BD8" w:rsidP="00594BD8">
            <w:pPr>
              <w:tabs>
                <w:tab w:val="left" w:pos="459"/>
                <w:tab w:val="left" w:pos="1134"/>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 xml:space="preserve">10) </w:t>
            </w:r>
            <w:r w:rsidRPr="00594BD8">
              <w:rPr>
                <w:rFonts w:ascii="Times New Roman" w:eastAsia="Times New Roman" w:hAnsi="Times New Roman" w:cs="Times New Roman"/>
                <w:lang w:eastAsia="ru-RU"/>
              </w:rPr>
              <w:tab/>
              <w:t>Доля педагогических работников муниципальных дошкольных образовательных учреждений,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дошкольных образовательных учреждений, процентов.</w:t>
            </w:r>
          </w:p>
          <w:p w:rsidR="00594BD8" w:rsidRPr="00594BD8" w:rsidRDefault="00594BD8" w:rsidP="00594BD8">
            <w:pPr>
              <w:shd w:val="clear" w:color="auto" w:fill="FFFFFF"/>
              <w:tabs>
                <w:tab w:val="left" w:pos="459"/>
                <w:tab w:val="left" w:pos="1276"/>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11) Доля руководителей муниципальных дошкольных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shd w:val="clear" w:color="auto" w:fill="FFFFFF"/>
              <w:tabs>
                <w:tab w:val="left" w:pos="459"/>
                <w:tab w:val="left" w:pos="1276"/>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12) Доля педагогических работников муниципальных дошкольных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shd w:val="clear" w:color="auto" w:fill="FFFFFF"/>
              <w:tabs>
                <w:tab w:val="left" w:pos="459"/>
                <w:tab w:val="left" w:pos="1276"/>
              </w:tabs>
              <w:spacing w:before="60" w:after="60" w:line="240" w:lineRule="auto"/>
              <w:ind w:left="34"/>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13) Удельный вес муниципальных дошкольных 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594BD8" w:rsidRPr="00594BD8" w:rsidRDefault="00594BD8" w:rsidP="00594BD8">
            <w:pPr>
              <w:shd w:val="clear" w:color="auto" w:fill="FFFFFF"/>
              <w:tabs>
                <w:tab w:val="left" w:pos="459"/>
                <w:tab w:val="left" w:pos="1276"/>
              </w:tabs>
              <w:spacing w:before="60" w:after="60" w:line="240" w:lineRule="auto"/>
              <w:ind w:left="34"/>
              <w:rPr>
                <w:rFonts w:ascii="Times New Roman" w:eastAsia="Times New Roman" w:hAnsi="Times New Roman" w:cs="Times New Roman"/>
                <w:i/>
                <w:lang w:eastAsia="ru-RU"/>
              </w:rPr>
            </w:pPr>
            <w:r w:rsidRPr="00594BD8">
              <w:rPr>
                <w:rFonts w:ascii="Times New Roman" w:eastAsia="Times New Roman" w:hAnsi="Times New Roman" w:cs="Times New Roman"/>
                <w:color w:val="000000"/>
                <w:lang w:eastAsia="ru-RU"/>
              </w:rPr>
              <w:lastRenderedPageBreak/>
              <w:t>14) Доля граждан, использующих механизм получения государственных и муниципальных услуг в электронной форме, процентов</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lastRenderedPageBreak/>
              <w:t>Сроки и этапы  реализации</w:t>
            </w:r>
          </w:p>
        </w:tc>
        <w:tc>
          <w:tcPr>
            <w:tcW w:w="7654" w:type="dxa"/>
          </w:tcPr>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Срок реализации – 2015 – 2024 годы;</w:t>
            </w:r>
          </w:p>
          <w:p w:rsidR="00594BD8" w:rsidRPr="00594BD8" w:rsidRDefault="00594BD8" w:rsidP="00594BD8">
            <w:pPr>
              <w:spacing w:before="60" w:after="60" w:line="240" w:lineRule="auto"/>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lang w:val="en-US" w:eastAsia="ru-RU"/>
              </w:rPr>
              <w:t>I</w:t>
            </w:r>
            <w:r w:rsidRPr="00594BD8">
              <w:rPr>
                <w:rFonts w:ascii="Times New Roman" w:eastAsia="Times New Roman" w:hAnsi="Times New Roman" w:cs="Times New Roman"/>
                <w:bCs/>
                <w:lang w:eastAsia="ru-RU"/>
              </w:rPr>
              <w:t xml:space="preserve"> этап – 2015 – 2018 годы, </w:t>
            </w:r>
            <w:r w:rsidRPr="00594BD8">
              <w:rPr>
                <w:rFonts w:ascii="Times New Roman" w:eastAsia="Times New Roman" w:hAnsi="Times New Roman" w:cs="Times New Roman"/>
                <w:bCs/>
                <w:lang w:val="en-US" w:eastAsia="ru-RU"/>
              </w:rPr>
              <w:t>II</w:t>
            </w:r>
            <w:r w:rsidRPr="00594BD8">
              <w:rPr>
                <w:rFonts w:ascii="Times New Roman" w:eastAsia="Times New Roman" w:hAnsi="Times New Roman" w:cs="Times New Roman"/>
                <w:bCs/>
                <w:lang w:eastAsia="ru-RU"/>
              </w:rPr>
              <w:t xml:space="preserve"> этап – 2019 – 2024 годы.</w:t>
            </w:r>
          </w:p>
        </w:tc>
      </w:tr>
      <w:tr w:rsidR="00594BD8" w:rsidRPr="00594BD8" w:rsidTr="00DB3876">
        <w:trPr>
          <w:trHeight w:val="1602"/>
        </w:trPr>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Ресурсное обеспечение за счет средств бюджета муниципального образования «Сюмсинский район».</w:t>
            </w:r>
          </w:p>
        </w:tc>
        <w:tc>
          <w:tcPr>
            <w:tcW w:w="7654" w:type="dxa"/>
          </w:tcPr>
          <w:p w:rsidR="00594BD8" w:rsidRPr="00594BD8" w:rsidRDefault="00594BD8" w:rsidP="00594BD8">
            <w:pPr>
              <w:spacing w:before="60" w:after="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sz w:val="24"/>
                <w:szCs w:val="24"/>
                <w:lang w:eastAsia="ru-RU"/>
              </w:rPr>
              <w:t xml:space="preserve">Общий объем финансирования мероприятий </w:t>
            </w:r>
            <w:r w:rsidRPr="00594BD8">
              <w:rPr>
                <w:rFonts w:ascii="Times New Roman" w:eastAsia="Times New Roman" w:hAnsi="Times New Roman" w:cs="Times New Roman"/>
                <w:color w:val="000000"/>
                <w:sz w:val="24"/>
                <w:szCs w:val="24"/>
                <w:lang w:eastAsia="ru-RU"/>
              </w:rPr>
              <w:t xml:space="preserve">подпрограммы за 2015-2024 годы за счет средств бюджета муниципального образования «Сюмсинский район» составит – </w:t>
            </w:r>
            <w:r w:rsidRPr="00594BD8">
              <w:rPr>
                <w:rFonts w:ascii="Times New Roman" w:eastAsia="Times New Roman" w:hAnsi="Times New Roman" w:cs="Times New Roman"/>
                <w:bCs/>
                <w:sz w:val="24"/>
                <w:szCs w:val="24"/>
                <w:lang w:eastAsia="ru-RU"/>
              </w:rPr>
              <w:t xml:space="preserve">780944,6 </w:t>
            </w:r>
            <w:r w:rsidRPr="00594BD8">
              <w:rPr>
                <w:rFonts w:ascii="Times New Roman" w:eastAsia="Times New Roman" w:hAnsi="Times New Roman" w:cs="Times New Roman"/>
                <w:color w:val="000000"/>
                <w:sz w:val="24"/>
                <w:szCs w:val="24"/>
                <w:lang w:eastAsia="ru-RU"/>
              </w:rPr>
              <w:t xml:space="preserve">тыс. рублей, в том числе за счет собственных средств бюджета Сюмсинского района  – </w:t>
            </w:r>
            <w:r w:rsidRPr="00594BD8">
              <w:rPr>
                <w:rFonts w:ascii="Times New Roman" w:eastAsia="Times New Roman" w:hAnsi="Times New Roman" w:cs="Times New Roman"/>
                <w:sz w:val="24"/>
                <w:szCs w:val="24"/>
                <w:lang w:eastAsia="ru-RU"/>
              </w:rPr>
              <w:t xml:space="preserve">254145,6 </w:t>
            </w:r>
            <w:r w:rsidRPr="00594BD8">
              <w:rPr>
                <w:rFonts w:ascii="Times New Roman" w:eastAsia="Times New Roman" w:hAnsi="Times New Roman" w:cs="Times New Roman"/>
                <w:color w:val="000000"/>
                <w:sz w:val="24"/>
                <w:szCs w:val="24"/>
                <w:lang w:eastAsia="ru-RU"/>
              </w:rPr>
              <w:t xml:space="preserve">тыс. рублей, за </w:t>
            </w:r>
            <w:proofErr w:type="spellStart"/>
            <w:r w:rsidRPr="00594BD8">
              <w:rPr>
                <w:rFonts w:ascii="Times New Roman" w:eastAsia="Times New Roman" w:hAnsi="Times New Roman" w:cs="Times New Roman"/>
                <w:color w:val="000000"/>
                <w:sz w:val="24"/>
                <w:szCs w:val="24"/>
                <w:lang w:eastAsia="ru-RU"/>
              </w:rPr>
              <w:t>счет</w:t>
            </w:r>
            <w:r w:rsidRPr="00594BD8">
              <w:rPr>
                <w:rFonts w:ascii="Times New Roman" w:eastAsia="Times New Roman" w:hAnsi="Times New Roman" w:cs="Times New Roman"/>
                <w:sz w:val="24"/>
                <w:szCs w:val="24"/>
                <w:lang w:eastAsia="ru-RU"/>
              </w:rPr>
              <w:t>субвенций</w:t>
            </w:r>
            <w:proofErr w:type="spellEnd"/>
            <w:r w:rsidRPr="00594BD8">
              <w:rPr>
                <w:rFonts w:ascii="Times New Roman" w:eastAsia="Times New Roman" w:hAnsi="Times New Roman" w:cs="Times New Roman"/>
                <w:sz w:val="24"/>
                <w:szCs w:val="24"/>
                <w:lang w:eastAsia="ru-RU"/>
              </w:rPr>
              <w:t xml:space="preserve"> из бюджета Удмуртской Республики –  496100,1 тыс. рублей, субсидий из бюджета УР – 878,8тыс.руб.</w:t>
            </w:r>
            <w:r w:rsidRPr="00594BD8">
              <w:rPr>
                <w:rFonts w:ascii="Times New Roman" w:eastAsia="Times New Roman" w:hAnsi="Times New Roman" w:cs="Times New Roman"/>
                <w:bCs/>
                <w:lang w:eastAsia="ru-RU"/>
              </w:rPr>
              <w:t xml:space="preserve"> иные источники – 29820,0тыс.рублей.</w:t>
            </w:r>
          </w:p>
          <w:p w:rsidR="00594BD8" w:rsidRPr="00594BD8" w:rsidRDefault="00594BD8" w:rsidP="00594BD8">
            <w:pPr>
              <w:spacing w:before="60" w:after="6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 ресурсном обеспечении подпрограммы за счет средств бюджета Сюмсинского района по годам реализации муниципальной программы (в тыс. руб.):</w:t>
            </w:r>
          </w:p>
          <w:p w:rsidR="00594BD8" w:rsidRPr="00594BD8" w:rsidRDefault="00594BD8" w:rsidP="00594BD8">
            <w:pPr>
              <w:spacing w:before="60" w:after="6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1"/>
              <w:gridCol w:w="1075"/>
              <w:gridCol w:w="1569"/>
              <w:gridCol w:w="1300"/>
              <w:gridCol w:w="1187"/>
              <w:gridCol w:w="1164"/>
            </w:tblGrid>
            <w:tr w:rsidR="00594BD8" w:rsidRPr="00594BD8" w:rsidTr="00DB3876">
              <w:trPr>
                <w:jc w:val="center"/>
              </w:trPr>
              <w:tc>
                <w:tcPr>
                  <w:tcW w:w="1393"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Годы реализации</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Всего</w:t>
                  </w:r>
                </w:p>
              </w:tc>
              <w:tc>
                <w:tcPr>
                  <w:tcW w:w="4218" w:type="dxa"/>
                  <w:gridSpan w:val="3"/>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В том числе:</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p>
              </w:tc>
            </w:tr>
            <w:tr w:rsidR="00594BD8" w:rsidRPr="00594BD8" w:rsidTr="00DB3876">
              <w:trPr>
                <w:jc w:val="center"/>
              </w:trPr>
              <w:tc>
                <w:tcPr>
                  <w:tcW w:w="1393"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Собственные средства бюджета Сюмсинского района</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Субвенции из бюджета УР</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Субсидии из бюджета УР</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Иные источники</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2015 г.</w:t>
                  </w:r>
                </w:p>
              </w:tc>
              <w:tc>
                <w:tcPr>
                  <w:tcW w:w="1116" w:type="dxa"/>
                  <w:tcBorders>
                    <w:top w:val="single" w:sz="4" w:space="0" w:color="auto"/>
                    <w:left w:val="single" w:sz="4" w:space="0" w:color="auto"/>
                    <w:bottom w:val="single" w:sz="4" w:space="0" w:color="auto"/>
                    <w:right w:val="single" w:sz="4" w:space="0" w:color="auto"/>
                  </w:tcBorders>
                  <w:vAlign w:val="bottom"/>
                </w:tcPr>
                <w:p w:rsidR="00594BD8" w:rsidRPr="00594BD8" w:rsidRDefault="00594BD8" w:rsidP="00594BD8">
                  <w:pPr>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86736,8</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37810,0</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45715,7</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137,1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3 074,</w:t>
                  </w:r>
                </w:p>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2016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99728,8</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50860,2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45300,1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558,5</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3 010,0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2017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68358,3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19962,2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45827,0</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98,1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2471,0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2018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78966,5</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20368,3</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55632,1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85,1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2881,0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2019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72154,2</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20445,2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48645,0</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2020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71500,3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19835,9</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48600,4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2021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71849,9</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20185,5</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48600,4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2022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74462,9</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20854,5</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50544,4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2023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77180,3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21550,1</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52566,2</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2024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80006,5</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22273,7</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54668,8</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Итого 2015-2024 гг.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780944,6</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254145,6</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496100,1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878,8</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29820,0</w:t>
                  </w:r>
                </w:p>
              </w:tc>
            </w:tr>
          </w:tbl>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sz w:val="24"/>
                <w:szCs w:val="24"/>
                <w:lang w:eastAsia="ru-RU"/>
              </w:rPr>
              <w:t>Ресурсное обеспечение подпрограммы за счет средств бюджета Сюмсинского района  подлежит уточнению в рамках бюджетного цикла.</w:t>
            </w:r>
          </w:p>
        </w:tc>
      </w:tr>
      <w:tr w:rsidR="00594BD8" w:rsidRPr="00594BD8" w:rsidTr="00DB3876">
        <w:tc>
          <w:tcPr>
            <w:tcW w:w="20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Ожидаемые конечные результаты, оценка планируемой эффективности </w:t>
            </w:r>
          </w:p>
        </w:tc>
        <w:tc>
          <w:tcPr>
            <w:tcW w:w="7654"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Ожидаемые конечные результаты реализации подпрограммы:</w:t>
            </w:r>
          </w:p>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1) обеспечение </w:t>
            </w:r>
            <w:r w:rsidRPr="00594BD8">
              <w:rPr>
                <w:rFonts w:ascii="Times New Roman" w:eastAsia="Times New Roman" w:hAnsi="Times New Roman" w:cs="Times New Roman"/>
                <w:bCs/>
                <w:color w:val="FF0000"/>
                <w:lang w:eastAsia="ru-RU"/>
              </w:rPr>
              <w:t xml:space="preserve"> </w:t>
            </w:r>
            <w:r w:rsidRPr="00594BD8">
              <w:rPr>
                <w:rFonts w:ascii="Times New Roman" w:eastAsia="Times New Roman" w:hAnsi="Times New Roman" w:cs="Times New Roman"/>
                <w:bCs/>
                <w:lang w:eastAsia="ru-RU"/>
              </w:rPr>
              <w:t>для всех детей в возрасте от 3 до 7 лет возможности получать услуги дошкольного образования</w:t>
            </w:r>
            <w:r w:rsidRPr="00594BD8">
              <w:rPr>
                <w:rFonts w:ascii="Times New Roman" w:eastAsia="Times New Roman" w:hAnsi="Times New Roman" w:cs="Times New Roman"/>
                <w:b/>
                <w:bCs/>
                <w:lang w:eastAsia="ru-RU"/>
              </w:rPr>
              <w:t xml:space="preserve">. </w:t>
            </w:r>
          </w:p>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 повышение качества дошкольного образования - за счет обновления основных образовательных программ дошкольного образования с учетом требований федеральных стандартов дошкольного образования, развития системы обратной связи с потребителями услуг дошкольного образования;</w:t>
            </w:r>
          </w:p>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3) обновление кадрового состава и привлечение молодых талантливых </w:t>
            </w:r>
            <w:r w:rsidRPr="00594BD8">
              <w:rPr>
                <w:rFonts w:ascii="Times New Roman" w:eastAsia="Times New Roman" w:hAnsi="Times New Roman" w:cs="Times New Roman"/>
                <w:bCs/>
                <w:lang w:eastAsia="ru-RU"/>
              </w:rPr>
              <w:lastRenderedPageBreak/>
              <w:t>педагогов для работы в дошкольных 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1.1. Характеристика сферы деятельности</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На территории муниципального образования «Сюмсинский район» по состоянию   на конец 2013 года функционирует 12 муниципальных  образовательных учреждений, оказывающих муниципальные услуги по реализации программ дошкольного образования; их воспитанникам  являются 779 детей.</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Всего численность детей в возрасте от 1 до 6 лет на конец 2013 года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 составила 1204 ребенка. Среднесрочный прогноз численности детей в возрасте от 1 до 6 лет предполагает увеличение численности детей данной возрастной категории до 2016 года, затем предполагается сокращение:</w:t>
      </w:r>
    </w:p>
    <w:tbl>
      <w:tblPr>
        <w:tblW w:w="96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029"/>
        <w:gridCol w:w="1029"/>
        <w:gridCol w:w="1029"/>
        <w:gridCol w:w="1029"/>
        <w:gridCol w:w="1029"/>
        <w:gridCol w:w="1029"/>
        <w:gridCol w:w="1029"/>
      </w:tblGrid>
      <w:tr w:rsidR="00594BD8" w:rsidRPr="00594BD8" w:rsidTr="00DB3876">
        <w:trPr>
          <w:trHeight w:val="300"/>
        </w:trPr>
        <w:tc>
          <w:tcPr>
            <w:tcW w:w="2445" w:type="dxa"/>
            <w:shd w:val="clear" w:color="auto" w:fill="auto"/>
            <w:noWrap/>
            <w:vAlign w:val="center"/>
          </w:tcPr>
          <w:p w:rsidR="00594BD8" w:rsidRPr="00594BD8" w:rsidRDefault="00594BD8" w:rsidP="00594BD8">
            <w:pPr>
              <w:spacing w:after="0" w:line="240" w:lineRule="auto"/>
              <w:jc w:val="center"/>
              <w:rPr>
                <w:rFonts w:ascii="Calibri" w:eastAsia="Times New Roman" w:hAnsi="Calibri" w:cs="Times New Roman"/>
                <w:lang w:eastAsia="ru-RU"/>
              </w:rPr>
            </w:pPr>
            <w:r w:rsidRPr="00594BD8">
              <w:rPr>
                <w:rFonts w:ascii="Times New Roman" w:eastAsia="Times New Roman" w:hAnsi="Times New Roman" w:cs="Times New Roman"/>
                <w:lang w:eastAsia="ru-RU"/>
              </w:rPr>
              <w:t>Наименование показателя</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2013 год</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2014 год</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2015 год</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2016 год</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2017 год</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2018 год</w:t>
            </w:r>
          </w:p>
        </w:tc>
        <w:tc>
          <w:tcPr>
            <w:tcW w:w="1029" w:type="dxa"/>
            <w:shd w:val="clear" w:color="auto" w:fill="auto"/>
            <w:noWrap/>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2019 год</w:t>
            </w:r>
          </w:p>
        </w:tc>
      </w:tr>
      <w:tr w:rsidR="00594BD8" w:rsidRPr="00594BD8" w:rsidTr="00DB3876">
        <w:trPr>
          <w:trHeight w:val="300"/>
        </w:trPr>
        <w:tc>
          <w:tcPr>
            <w:tcW w:w="2445" w:type="dxa"/>
            <w:shd w:val="clear" w:color="auto" w:fill="auto"/>
            <w:noWrap/>
            <w:vAlign w:val="center"/>
          </w:tcPr>
          <w:p w:rsidR="00594BD8" w:rsidRPr="00594BD8" w:rsidRDefault="00594BD8" w:rsidP="00594BD8">
            <w:pPr>
              <w:spacing w:after="0" w:line="240" w:lineRule="auto"/>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Численность детей в возрасте 1-6 лет, человек</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1204</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1270</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1236</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1236</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1186</w:t>
            </w:r>
          </w:p>
        </w:tc>
        <w:tc>
          <w:tcPr>
            <w:tcW w:w="1029" w:type="dxa"/>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1156</w:t>
            </w:r>
          </w:p>
        </w:tc>
        <w:tc>
          <w:tcPr>
            <w:tcW w:w="1029" w:type="dxa"/>
            <w:shd w:val="clear" w:color="auto" w:fill="auto"/>
            <w:noWrap/>
            <w:vAlign w:val="center"/>
          </w:tcPr>
          <w:p w:rsidR="00594BD8" w:rsidRPr="00594BD8" w:rsidRDefault="00594BD8" w:rsidP="00594BD8">
            <w:pPr>
              <w:spacing w:after="0" w:line="240" w:lineRule="auto"/>
              <w:jc w:val="center"/>
              <w:rPr>
                <w:rFonts w:ascii="Times New Roman" w:eastAsia="Times New Roman" w:hAnsi="Times New Roman" w:cs="Times New Roman"/>
                <w:lang w:eastAsia="ru-RU"/>
              </w:rPr>
            </w:pPr>
            <w:r w:rsidRPr="00594BD8">
              <w:rPr>
                <w:rFonts w:ascii="Times New Roman" w:eastAsia="Times New Roman" w:hAnsi="Times New Roman" w:cs="Times New Roman"/>
                <w:lang w:eastAsia="ru-RU"/>
              </w:rPr>
              <w:t>1136</w:t>
            </w:r>
          </w:p>
        </w:tc>
      </w:tr>
    </w:tbl>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Охват детей программами дошкольного образования в 2013 году для детей в возрасте от 1 года до 6 лет составил 69 процентов.  На учете для определения в муниципальные дошкольные образовательные учреждения на конец 2013 года  состоит 210 детей в возрасте от 1 до 6 лет.</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целях сокращения очереди в дошкольные образовательные организации реализуется комплекс мер, в числе которых:</w:t>
      </w:r>
    </w:p>
    <w:p w:rsidR="00594BD8" w:rsidRPr="00594BD8" w:rsidRDefault="00594BD8" w:rsidP="00594BD8">
      <w:pPr>
        <w:numPr>
          <w:ilvl w:val="0"/>
          <w:numId w:val="1"/>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Ведется строительство нового здания детского сада в с.Сюмси на 190 мест, что позволит снизить очередность в селе Сюмси;</w:t>
      </w:r>
    </w:p>
    <w:p w:rsidR="00594BD8" w:rsidRPr="00594BD8" w:rsidRDefault="00594BD8" w:rsidP="00594BD8">
      <w:pPr>
        <w:shd w:val="clear" w:color="auto" w:fill="FFFFFF"/>
        <w:tabs>
          <w:tab w:val="left" w:pos="993"/>
        </w:tabs>
        <w:spacing w:after="0" w:line="240"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Открытие дополнительных мест в функционирующих детских садах.</w:t>
      </w:r>
    </w:p>
    <w:p w:rsidR="00594BD8" w:rsidRPr="00594BD8" w:rsidRDefault="00594BD8" w:rsidP="00594BD8">
      <w:pPr>
        <w:shd w:val="clear" w:color="auto" w:fill="FFFFFF"/>
        <w:tabs>
          <w:tab w:val="left" w:pos="993"/>
        </w:tabs>
        <w:spacing w:after="0" w:line="240" w:lineRule="auto"/>
        <w:ind w:left="709"/>
        <w:contextualSpacing/>
        <w:jc w:val="both"/>
        <w:rPr>
          <w:rFonts w:ascii="Times New Roman" w:eastAsia="Times New Roman" w:hAnsi="Times New Roman" w:cs="Times New Roman"/>
          <w:bCs/>
          <w:sz w:val="24"/>
          <w:szCs w:val="24"/>
          <w:lang w:eastAsia="ru-RU"/>
        </w:rPr>
      </w:pP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муниципальных дошкольных образовательных организациях работают 212 человек, в том числе 73 педагогических работника, из них высшее образование имеют 23 педагога. Средний возраст педагогов муниципальных дошкольных образовательных учреждений составляет 40 лет.</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 Дошкольные образовательные учреждения Сюмсинского района педагогическими кадрами укомплектованы полностью.</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sz w:val="24"/>
          <w:szCs w:val="24"/>
          <w:lang w:eastAsia="ru-RU"/>
        </w:rPr>
        <w:t xml:space="preserve">Заработная плата работников муниципальных дошкольных образовательных организаций в 2013 году </w:t>
      </w:r>
      <w:r w:rsidRPr="00594BD8">
        <w:rPr>
          <w:rFonts w:ascii="Times New Roman" w:eastAsia="Times New Roman" w:hAnsi="Times New Roman" w:cs="Times New Roman"/>
          <w:color w:val="000000"/>
          <w:sz w:val="24"/>
          <w:szCs w:val="24"/>
          <w:lang w:eastAsia="ru-RU"/>
        </w:rPr>
        <w:t>составила 11501,80 рублей.</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color w:val="FF0000"/>
          <w:sz w:val="24"/>
          <w:szCs w:val="24"/>
          <w:lang w:eastAsia="ru-RU"/>
        </w:rPr>
      </w:pPr>
      <w:r w:rsidRPr="00594BD8">
        <w:rPr>
          <w:rFonts w:ascii="Times New Roman" w:eastAsia="Times New Roman" w:hAnsi="Times New Roman" w:cs="Times New Roman"/>
          <w:bCs/>
          <w:sz w:val="24"/>
          <w:szCs w:val="24"/>
          <w:lang w:eastAsia="ru-RU"/>
        </w:rPr>
        <w:t xml:space="preserve">Все муниципальные дошкольные образовательные учреждения Сюмсинского района имеют свой сайт на Образовательном портале Удмуртской Республики (Домашняя – образовательный Портал) по адресу: </w:t>
      </w:r>
      <w:hyperlink r:id="rId5" w:history="1">
        <w:r w:rsidRPr="00594BD8">
          <w:rPr>
            <w:rFonts w:ascii="Times New Roman" w:eastAsia="Times New Roman" w:hAnsi="Times New Roman" w:cs="Times New Roman"/>
            <w:bCs/>
            <w:color w:val="0000FF"/>
            <w:sz w:val="24"/>
            <w:szCs w:val="24"/>
            <w:u w:val="single"/>
            <w:lang w:eastAsia="ru-RU"/>
          </w:rPr>
          <w:t>http://ciur.ru/sum/default.aspx</w:t>
        </w:r>
      </w:hyperlink>
      <w:r w:rsidRPr="00594BD8">
        <w:rPr>
          <w:rFonts w:ascii="Times New Roman" w:eastAsia="Times New Roman" w:hAnsi="Times New Roman" w:cs="Times New Roman"/>
          <w:bCs/>
          <w:sz w:val="24"/>
          <w:szCs w:val="24"/>
          <w:lang w:eastAsia="ru-RU"/>
        </w:rPr>
        <w:t xml:space="preserve"> </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Существует возможность получения муниципальной услуги по приему заявлений о зачислении в муниципальное образовательное учреждение, реализующее основную общеобразовательную программу дошкольного образования (детские сады), а также постановка на соответствующий учет в электронном виде.</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электронной форме муниципальная услуга предоставляется с использованием Единого портала государственных и муниципальных услуг </w:t>
      </w:r>
      <w:hyperlink r:id="rId6" w:history="1">
        <w:r w:rsidRPr="00594BD8">
          <w:rPr>
            <w:rFonts w:ascii="Times New Roman" w:eastAsia="Times New Roman" w:hAnsi="Times New Roman" w:cs="Times New Roman"/>
            <w:bCs/>
            <w:color w:val="0000FF"/>
            <w:sz w:val="24"/>
            <w:szCs w:val="24"/>
            <w:u w:val="single"/>
            <w:lang w:val="en-US" w:eastAsia="ru-RU"/>
          </w:rPr>
          <w:t>www</w:t>
        </w:r>
        <w:r w:rsidRPr="00594BD8">
          <w:rPr>
            <w:rFonts w:ascii="Times New Roman" w:eastAsia="Times New Roman" w:hAnsi="Times New Roman" w:cs="Times New Roman"/>
            <w:bCs/>
            <w:color w:val="0000FF"/>
            <w:sz w:val="24"/>
            <w:szCs w:val="24"/>
            <w:u w:val="single"/>
            <w:lang w:eastAsia="ru-RU"/>
          </w:rPr>
          <w:t>.</w:t>
        </w:r>
        <w:proofErr w:type="spellStart"/>
        <w:r w:rsidRPr="00594BD8">
          <w:rPr>
            <w:rFonts w:ascii="Times New Roman" w:eastAsia="Times New Roman" w:hAnsi="Times New Roman" w:cs="Times New Roman"/>
            <w:bCs/>
            <w:color w:val="0000FF"/>
            <w:sz w:val="24"/>
            <w:szCs w:val="24"/>
            <w:u w:val="single"/>
            <w:lang w:val="en-US" w:eastAsia="ru-RU"/>
          </w:rPr>
          <w:t>gosuslugi</w:t>
        </w:r>
        <w:proofErr w:type="spellEnd"/>
        <w:r w:rsidRPr="00594BD8">
          <w:rPr>
            <w:rFonts w:ascii="Times New Roman" w:eastAsia="Times New Roman" w:hAnsi="Times New Roman" w:cs="Times New Roman"/>
            <w:bCs/>
            <w:color w:val="0000FF"/>
            <w:sz w:val="24"/>
            <w:szCs w:val="24"/>
            <w:u w:val="single"/>
            <w:lang w:eastAsia="ru-RU"/>
          </w:rPr>
          <w:t>.</w:t>
        </w:r>
        <w:proofErr w:type="spellStart"/>
        <w:r w:rsidRPr="00594BD8">
          <w:rPr>
            <w:rFonts w:ascii="Times New Roman" w:eastAsia="Times New Roman" w:hAnsi="Times New Roman" w:cs="Times New Roman"/>
            <w:bCs/>
            <w:color w:val="0000FF"/>
            <w:sz w:val="24"/>
            <w:szCs w:val="24"/>
            <w:u w:val="single"/>
            <w:lang w:val="en-US" w:eastAsia="ru-RU"/>
          </w:rPr>
          <w:t>ru</w:t>
        </w:r>
        <w:proofErr w:type="spellEnd"/>
      </w:hyperlink>
      <w:r w:rsidRPr="00594BD8">
        <w:rPr>
          <w:rFonts w:ascii="Times New Roman" w:eastAsia="Times New Roman" w:hAnsi="Times New Roman" w:cs="Times New Roman"/>
          <w:bCs/>
          <w:sz w:val="24"/>
          <w:szCs w:val="24"/>
          <w:lang w:eastAsia="ru-RU"/>
        </w:rPr>
        <w:t xml:space="preserve">  Регионального портала государственных и муниципальных услуг, единого информационного ресурса «Электронный детский сад».</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lastRenderedPageBreak/>
        <w:t xml:space="preserve">1.2. Приоритеты, цели и задачи </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Вопросы развития и обеспечения доступности дошкольного образования входят в число приоритетов государственной политики Российской Федерации и Удмуртской Республики. Программными Указами Президента Российской Федерации от 7 мая 2012 года поставлены задачи, имеющие непосредственное отношение к сфере дошкольного образования, а именно:</w:t>
      </w:r>
    </w:p>
    <w:p w:rsidR="00594BD8" w:rsidRPr="00594BD8" w:rsidRDefault="00594BD8" w:rsidP="00594BD8">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достичь 100 процентов доступности дошкольного образования для детей в возрасте от 3 до 7 лет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довести к 2013 году среднюю заработную плату педагогических работников дошкольных образовательных учреждений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594BD8" w:rsidRPr="00594BD8" w:rsidRDefault="00594BD8" w:rsidP="00594BD8">
      <w:pPr>
        <w:numPr>
          <w:ilvl w:val="0"/>
          <w:numId w:val="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Распоряжением Правительства Российской Федерации от 26 ноября 2012 г.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2012 г.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дошкольного образования по следующим направлениям: </w:t>
      </w:r>
    </w:p>
    <w:p w:rsidR="00594BD8" w:rsidRPr="00594BD8" w:rsidRDefault="00594BD8" w:rsidP="00594BD8">
      <w:pPr>
        <w:numPr>
          <w:ilvl w:val="0"/>
          <w:numId w:val="6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реализация мероприятий, направленных на ликвидацию очередности на зачисление детей в</w:t>
      </w:r>
      <w:r w:rsidRPr="00594BD8">
        <w:rPr>
          <w:rFonts w:ascii="Arial" w:eastAsia="Calibri" w:hAnsi="Arial" w:cs="Arial"/>
          <w:sz w:val="20"/>
          <w:szCs w:val="20"/>
        </w:rPr>
        <w:t xml:space="preserve"> </w:t>
      </w:r>
      <w:r w:rsidRPr="00594BD8">
        <w:rPr>
          <w:rFonts w:ascii="Times New Roman" w:eastAsia="Times New Roman" w:hAnsi="Times New Roman" w:cs="Times New Roman"/>
          <w:sz w:val="24"/>
          <w:szCs w:val="24"/>
          <w:lang w:eastAsia="ru-RU"/>
        </w:rPr>
        <w:t>дошкольные образовательные организации;</w:t>
      </w:r>
    </w:p>
    <w:p w:rsidR="00594BD8" w:rsidRPr="00594BD8" w:rsidRDefault="00594BD8" w:rsidP="00594BD8">
      <w:pPr>
        <w:numPr>
          <w:ilvl w:val="0"/>
          <w:numId w:val="6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высокого качества услуг дошкольного образования;</w:t>
      </w:r>
    </w:p>
    <w:p w:rsidR="00594BD8" w:rsidRPr="00594BD8" w:rsidRDefault="00594BD8" w:rsidP="00594BD8">
      <w:pPr>
        <w:numPr>
          <w:ilvl w:val="0"/>
          <w:numId w:val="6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введение эффективного контракта в дошкольном образовании.</w:t>
      </w:r>
    </w:p>
    <w:p w:rsidR="00594BD8" w:rsidRPr="00594BD8" w:rsidRDefault="00594BD8" w:rsidP="00594BD8">
      <w:pPr>
        <w:autoSpaceDE w:val="0"/>
        <w:autoSpaceDN w:val="0"/>
        <w:adjustRightInd w:val="0"/>
        <w:spacing w:after="0" w:line="240" w:lineRule="auto"/>
        <w:ind w:firstLine="709"/>
        <w:jc w:val="both"/>
        <w:rPr>
          <w:rFonts w:ascii="Arial" w:eastAsia="Calibri" w:hAnsi="Arial" w:cs="Arial"/>
          <w:sz w:val="5"/>
          <w:szCs w:val="5"/>
        </w:rPr>
      </w:pPr>
      <w:r w:rsidRPr="00594BD8">
        <w:rPr>
          <w:rFonts w:ascii="Times New Roman" w:eastAsia="Times New Roman" w:hAnsi="Times New Roman" w:cs="Times New Roman"/>
          <w:sz w:val="24"/>
          <w:szCs w:val="24"/>
          <w:lang w:eastAsia="ru-RU"/>
        </w:rPr>
        <w:t>К полномочиям органов местного самоуправления городских округов в сфере дошкольного образования Федеральным законом от 29 декабря 2012 г. №273-ФЗ «Об образовании в Российской Федерации» отнесены:</w:t>
      </w:r>
    </w:p>
    <w:p w:rsidR="00594BD8" w:rsidRPr="00594BD8" w:rsidRDefault="00594BD8" w:rsidP="00594BD8">
      <w:pPr>
        <w:numPr>
          <w:ilvl w:val="0"/>
          <w:numId w:val="7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w:t>
      </w:r>
      <w:r w:rsidRPr="00594BD8">
        <w:rPr>
          <w:rFonts w:ascii="Times New Roman" w:eastAsia="Times New Roman" w:hAnsi="Times New Roman" w:cs="Times New Roman"/>
          <w:sz w:val="24"/>
          <w:szCs w:val="24"/>
          <w:lang w:eastAsia="ru-RU"/>
        </w:rPr>
        <w:lastRenderedPageBreak/>
        <w:t xml:space="preserve">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 w:history="1">
        <w:r w:rsidRPr="00594BD8">
          <w:rPr>
            <w:rFonts w:ascii="Times New Roman" w:eastAsia="Times New Roman" w:hAnsi="Times New Roman" w:cs="Times New Roman"/>
            <w:sz w:val="24"/>
            <w:szCs w:val="24"/>
            <w:lang w:eastAsia="ru-RU"/>
          </w:rPr>
          <w:t>стандартами</w:t>
        </w:r>
      </w:hyperlink>
      <w:r w:rsidRPr="00594BD8">
        <w:rPr>
          <w:rFonts w:ascii="Times New Roman" w:eastAsia="Times New Roman" w:hAnsi="Times New Roman" w:cs="Times New Roman"/>
          <w:sz w:val="24"/>
          <w:szCs w:val="24"/>
          <w:lang w:eastAsia="ru-RU"/>
        </w:rPr>
        <w:t>);</w:t>
      </w:r>
    </w:p>
    <w:p w:rsidR="00594BD8" w:rsidRPr="00594BD8" w:rsidRDefault="00594BD8" w:rsidP="00594BD8">
      <w:pPr>
        <w:numPr>
          <w:ilvl w:val="0"/>
          <w:numId w:val="7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создание условий для осуществления присмотра и ухода за детьми, содержания детей в муниципальных образовательных организациях;</w:t>
      </w:r>
    </w:p>
    <w:p w:rsidR="00594BD8" w:rsidRPr="00594BD8" w:rsidRDefault="00594BD8" w:rsidP="00594BD8">
      <w:pPr>
        <w:numPr>
          <w:ilvl w:val="0"/>
          <w:numId w:val="7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p>
    <w:p w:rsidR="00594BD8" w:rsidRPr="00594BD8" w:rsidRDefault="00594BD8" w:rsidP="00594BD8">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соответствии с федеральным законодательством органам местного самоуправления с 1 января 2014 года предоставляются субвенции на реализацию основных общеобразовательных программ дошкольного образования в части финансирования расходов на оплату труда работников общеобразовательных учреждений, расходов на учебники и учебные пособия, технических средств обучения,  (за исключением расходов на содержание зданий и коммунальных расходов, расходных материалов и хозяйственных нужд осуществляемых из местных бюджетов) в соответствии с нормативами, установленными законами субъекта Российской Федерации.</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Законом Удмуртской Республики от 15 декабря 2009 года № 65-РЗ органы местного самоуправления  наделены следующими государственными полномочиями Удмуртской Республики:</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 по предоставлению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целях решения существующих проблем в сфере дошкольного образования в </w:t>
      </w:r>
      <w:proofErr w:type="spellStart"/>
      <w:r w:rsidRPr="00594BD8">
        <w:rPr>
          <w:rFonts w:ascii="Times New Roman" w:eastAsia="Times New Roman" w:hAnsi="Times New Roman" w:cs="Times New Roman"/>
          <w:sz w:val="24"/>
          <w:szCs w:val="24"/>
          <w:lang w:eastAsia="ru-RU"/>
        </w:rPr>
        <w:t>Сюмсинском</w:t>
      </w:r>
      <w:proofErr w:type="spellEnd"/>
      <w:r w:rsidRPr="00594BD8">
        <w:rPr>
          <w:rFonts w:ascii="Times New Roman" w:eastAsia="Times New Roman" w:hAnsi="Times New Roman" w:cs="Times New Roman"/>
          <w:sz w:val="24"/>
          <w:szCs w:val="24"/>
          <w:lang w:eastAsia="ru-RU"/>
        </w:rPr>
        <w:t xml:space="preserve"> районе, исходя из установленных и переданных полномочий, с учетом приоритетов государственной политики определены цель и задачи подпрограммы.</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Целью подпрограммы является организация предоставления </w:t>
      </w:r>
      <w:r w:rsidRPr="00594BD8">
        <w:rPr>
          <w:rFonts w:ascii="Times New Roman" w:eastAsia="Times New Roman" w:hAnsi="Times New Roman" w:cs="Times New Roman"/>
          <w:bCs/>
          <w:sz w:val="24"/>
          <w:szCs w:val="24"/>
          <w:lang w:eastAsia="ru-RU"/>
        </w:rPr>
        <w:t>общедоступного и бесплатного дошкольного образования на территории муниципального образования «Сюмсинский район», п</w:t>
      </w:r>
      <w:r w:rsidRPr="00594BD8">
        <w:rPr>
          <w:rFonts w:ascii="Times New Roman" w:eastAsia="Times New Roman" w:hAnsi="Times New Roman" w:cs="Times New Roman"/>
          <w:sz w:val="24"/>
          <w:szCs w:val="24"/>
          <w:lang w:eastAsia="ru-RU"/>
        </w:rPr>
        <w:t>овышение его доступности и качества.</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94BD8">
        <w:rPr>
          <w:rFonts w:ascii="Times New Roman" w:eastAsia="Times New Roman" w:hAnsi="Times New Roman" w:cs="Times New Roman"/>
          <w:sz w:val="24"/>
          <w:szCs w:val="24"/>
          <w:lang w:eastAsia="ru-RU"/>
        </w:rPr>
        <w:t>Для достижения поставленной цели в рамках подпрограммы будут решаться следующие задачи:</w:t>
      </w:r>
    </w:p>
    <w:p w:rsidR="00594BD8" w:rsidRPr="00594BD8" w:rsidRDefault="00594BD8" w:rsidP="00594BD8">
      <w:pPr>
        <w:tabs>
          <w:tab w:val="left" w:pos="1134"/>
        </w:tabs>
        <w:spacing w:after="0" w:line="240" w:lineRule="auto"/>
        <w:ind w:left="720" w:hanging="36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 организация оказания и повышение качества муниципальных услуг по предоставлению общедоступного и бесплатного дошкольного образования на территории Сюмсинского района;</w:t>
      </w:r>
    </w:p>
    <w:p w:rsidR="00594BD8" w:rsidRPr="00594BD8" w:rsidRDefault="00594BD8" w:rsidP="00594BD8">
      <w:pPr>
        <w:tabs>
          <w:tab w:val="left" w:pos="459"/>
        </w:tabs>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2) создание дополнительных мест в муниципальных образовательных организациях различных типов, а также развитие альтернативных форм дошкольного образования.</w:t>
      </w:r>
    </w:p>
    <w:p w:rsidR="00594BD8" w:rsidRPr="00594BD8" w:rsidRDefault="00594BD8" w:rsidP="00594BD8">
      <w:pPr>
        <w:tabs>
          <w:tab w:val="left" w:pos="1134"/>
        </w:tabs>
        <w:spacing w:after="0" w:line="240" w:lineRule="auto"/>
        <w:ind w:left="720" w:hanging="360"/>
        <w:contextualSpacing/>
        <w:jc w:val="both"/>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sz w:val="24"/>
          <w:szCs w:val="24"/>
          <w:lang w:eastAsia="ru-RU"/>
        </w:rPr>
        <w:t>3) реализация мер социальной поддержки, направленных на повышение доступности дошкольного образования;</w:t>
      </w:r>
    </w:p>
    <w:p w:rsidR="00594BD8" w:rsidRPr="00594BD8" w:rsidRDefault="00594BD8" w:rsidP="00594BD8">
      <w:pPr>
        <w:tabs>
          <w:tab w:val="left" w:pos="1134"/>
        </w:tabs>
        <w:spacing w:after="0" w:line="240" w:lineRule="auto"/>
        <w:ind w:left="720" w:hanging="360"/>
        <w:contextualSpacing/>
        <w:jc w:val="both"/>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sz w:val="24"/>
          <w:szCs w:val="24"/>
          <w:lang w:eastAsia="ru-RU"/>
        </w:rPr>
        <w:t>4) внедрение федеральных государственных образовательных стандартов дошкольного образования;</w:t>
      </w:r>
    </w:p>
    <w:p w:rsidR="00594BD8" w:rsidRPr="00594BD8" w:rsidRDefault="00594BD8" w:rsidP="00594BD8">
      <w:pPr>
        <w:tabs>
          <w:tab w:val="left" w:pos="1134"/>
        </w:tabs>
        <w:spacing w:after="0" w:line="240" w:lineRule="auto"/>
        <w:ind w:left="720" w:hanging="36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5) обеспечение безопасных условий для образования и воспитания детей в дошкольных образовательных организациях;</w:t>
      </w:r>
    </w:p>
    <w:p w:rsidR="00594BD8" w:rsidRPr="00594BD8" w:rsidRDefault="00594BD8" w:rsidP="00594BD8">
      <w:pPr>
        <w:tabs>
          <w:tab w:val="left" w:pos="1134"/>
        </w:tabs>
        <w:spacing w:after="0" w:line="240" w:lineRule="auto"/>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6) 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rsidR="00594BD8" w:rsidRPr="00594BD8" w:rsidRDefault="00594BD8" w:rsidP="00594BD8">
      <w:pPr>
        <w:tabs>
          <w:tab w:val="left" w:pos="1134"/>
        </w:tabs>
        <w:spacing w:after="0" w:line="240" w:lineRule="auto"/>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7) внедрение системы мотивации руководителей и педагогических работников муниципальных дошкольных образовательных организаций на достижение результатов профессиональной служебной деятельности;</w:t>
      </w:r>
    </w:p>
    <w:p w:rsidR="00594BD8" w:rsidRPr="00594BD8" w:rsidRDefault="00594BD8" w:rsidP="00594BD8">
      <w:pPr>
        <w:numPr>
          <w:ilvl w:val="0"/>
          <w:numId w:val="72"/>
        </w:numPr>
        <w:tabs>
          <w:tab w:val="left" w:pos="720"/>
        </w:tabs>
        <w:spacing w:before="240" w:after="0" w:line="240" w:lineRule="auto"/>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lastRenderedPageBreak/>
        <w:t>развитие системы обратной связи с потребителями услуг дошкольного образования.</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1.3. Целевые показатели (индикаторы)</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w:t>
      </w:r>
    </w:p>
    <w:p w:rsidR="00594BD8" w:rsidRPr="00594BD8" w:rsidRDefault="00594BD8" w:rsidP="00594BD8">
      <w:pPr>
        <w:spacing w:after="0" w:line="240" w:lineRule="auto"/>
        <w:ind w:firstLine="70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Показатель характеризует охват детей в возрасте 1-6 лет дошкольным образованием. Предусмотрен в системе показателей оценки эффективности деятельности органов местного самоуправления.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процентов.</w:t>
      </w:r>
    </w:p>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доступность дошкольного образования в муниципальном образовании. Предусмотрен в системе показателей для оценки эффективности деятельности органов местного самоуправления.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процентов. </w:t>
      </w:r>
    </w:p>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Показатель характеризует обеспечение законодательно закрепленных гарантий доступности дошкольного образования. </w:t>
      </w:r>
      <w:r w:rsidRPr="00594BD8">
        <w:rPr>
          <w:rFonts w:ascii="Times New Roman" w:eastAsia="Times New Roman" w:hAnsi="Times New Roman" w:cs="Times New Roman"/>
          <w:bCs/>
          <w:sz w:val="24"/>
          <w:szCs w:val="24"/>
          <w:lang w:eastAsia="ru-RU"/>
        </w:rPr>
        <w:t xml:space="preserve">В формулировке и методике расчета показателя учтены возможности получения вариативных форм дошкольного образования, а также тот факт, что дошкольное образование не является обязательным, и некоторая доля граждан может не воспользоваться предоставленными возможностями. </w:t>
      </w:r>
      <w:r w:rsidRPr="00594BD8">
        <w:rPr>
          <w:rFonts w:ascii="Times New Roman" w:eastAsia="Times New Roman" w:hAnsi="Times New Roman" w:cs="Times New Roman"/>
          <w:sz w:val="24"/>
          <w:szCs w:val="24"/>
          <w:lang w:eastAsia="ru-RU"/>
        </w:rPr>
        <w:t xml:space="preserve">Задача достижения к 2016 году 100 процентов доступности дошкольного образования для детей в возрасте от 3 до 7 лет поставлена в Указе Президента Российской Федерации </w:t>
      </w:r>
      <w:r w:rsidRPr="00594BD8">
        <w:rPr>
          <w:rFonts w:ascii="Times New Roman" w:eastAsia="Times New Roman" w:hAnsi="Times New Roman" w:cs="Times New Roman"/>
          <w:bCs/>
          <w:sz w:val="24"/>
          <w:szCs w:val="24"/>
          <w:lang w:eastAsia="ru-RU"/>
        </w:rPr>
        <w:t>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процентов. </w:t>
      </w:r>
    </w:p>
    <w:p w:rsidR="00594BD8" w:rsidRPr="00594BD8" w:rsidRDefault="00594BD8" w:rsidP="00594BD8">
      <w:pPr>
        <w:spacing w:after="0" w:line="240" w:lineRule="auto"/>
        <w:ind w:firstLine="709"/>
        <w:jc w:val="both"/>
        <w:rPr>
          <w:rFonts w:ascii="Times New Roman" w:eastAsia="Times New Roman" w:hAnsi="Times New Roman" w:cs="Times New Roman"/>
          <w:b/>
          <w:sz w:val="24"/>
          <w:szCs w:val="24"/>
          <w:lang w:eastAsia="ru-RU"/>
        </w:rPr>
      </w:pPr>
      <w:r w:rsidRPr="00594BD8">
        <w:rPr>
          <w:rFonts w:ascii="Times New Roman" w:eastAsia="Times New Roman" w:hAnsi="Times New Roman" w:cs="Times New Roman"/>
          <w:sz w:val="24"/>
          <w:szCs w:val="24"/>
          <w:lang w:eastAsia="ru-RU"/>
        </w:rPr>
        <w:t>Показатель характеризует охват детей в возрасте от 0 до 3 лет программами поддержки раннего развития.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Доступность </w:t>
      </w:r>
      <w:proofErr w:type="spellStart"/>
      <w:r w:rsidRPr="00594BD8">
        <w:rPr>
          <w:rFonts w:ascii="Times New Roman" w:eastAsia="Times New Roman" w:hAnsi="Times New Roman" w:cs="Times New Roman"/>
          <w:sz w:val="24"/>
          <w:szCs w:val="24"/>
          <w:lang w:eastAsia="ru-RU"/>
        </w:rPr>
        <w:t>предшкольного</w:t>
      </w:r>
      <w:proofErr w:type="spellEnd"/>
      <w:r w:rsidRPr="00594BD8">
        <w:rPr>
          <w:rFonts w:ascii="Times New Roman" w:eastAsia="Times New Roman" w:hAnsi="Times New Roman" w:cs="Times New Roman"/>
          <w:sz w:val="24"/>
          <w:szCs w:val="24"/>
          <w:lang w:eastAsia="ru-RU"/>
        </w:rPr>
        <w:t xml:space="preserve">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процентов. </w:t>
      </w:r>
    </w:p>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готовность детей к получению начального общего образования. Дети, посещающие детские сады, лучше адаптируются к школе, демонстрируют более высокие учебные достижения, что закладывает основу для успешной социальной реализации в дальнейшем.</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процентов.</w:t>
      </w:r>
    </w:p>
    <w:p w:rsidR="00594BD8" w:rsidRPr="00594BD8" w:rsidRDefault="00594BD8" w:rsidP="00594BD8">
      <w:pPr>
        <w:spacing w:after="0" w:line="240" w:lineRule="auto"/>
        <w:ind w:firstLine="709"/>
        <w:jc w:val="both"/>
        <w:rPr>
          <w:rFonts w:ascii="Times New Roman" w:eastAsia="Times New Roman" w:hAnsi="Times New Roman" w:cs="Times New Roman"/>
          <w:b/>
          <w:sz w:val="24"/>
          <w:szCs w:val="24"/>
          <w:lang w:eastAsia="ru-RU"/>
        </w:rPr>
      </w:pPr>
      <w:r w:rsidRPr="00594BD8">
        <w:rPr>
          <w:rFonts w:ascii="Times New Roman" w:eastAsia="Times New Roman" w:hAnsi="Times New Roman" w:cs="Times New Roman"/>
          <w:sz w:val="24"/>
          <w:szCs w:val="24"/>
          <w:lang w:eastAsia="ru-RU"/>
        </w:rPr>
        <w:t>Показатель характеризует процесс реализации требований федерального законодательства к организации дошкольного образования, структуре и содержанию основной общеобразовательной программы дошкольного образования; влияет на качество дошкольного образования.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594BD8" w:rsidRPr="00594BD8" w:rsidRDefault="00594BD8" w:rsidP="00594BD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lastRenderedPageBreak/>
        <w:t xml:space="preserve">Показатель характеризует безопасность условий </w:t>
      </w:r>
      <w:r w:rsidRPr="00594BD8">
        <w:rPr>
          <w:rFonts w:ascii="Times New Roman" w:eastAsia="Times New Roman" w:hAnsi="Times New Roman" w:cs="Times New Roman"/>
          <w:bCs/>
          <w:sz w:val="24"/>
          <w:szCs w:val="24"/>
          <w:lang w:eastAsia="ru-RU"/>
        </w:rPr>
        <w:t>для образования и воспитания детей в муниципальных дошкольных образовательных организациях. Показатель п</w:t>
      </w:r>
      <w:r w:rsidRPr="00594BD8">
        <w:rPr>
          <w:rFonts w:ascii="Times New Roman" w:eastAsia="Times New Roman" w:hAnsi="Times New Roman" w:cs="Times New Roman"/>
          <w:sz w:val="24"/>
          <w:szCs w:val="24"/>
          <w:lang w:eastAsia="ru-RU"/>
        </w:rPr>
        <w:t>редусмотрен в системе показателей для оценки эффективности деятельности органов местного самоуправления.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муниципальных дошкольных образовательных учреждений, рублей.</w:t>
      </w:r>
    </w:p>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Показатель характеризует привлекательность и престижность профессии педагога, влияет на качество дошкольного образования. Показатель предусмотрен в системе показателей для оценки эффективности деятельности органов местного самоуправления. </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Укомплектованность муниципальных дошкольных образовательных учреждений персоналом в соответствии со штатным расписанием, процентов.</w:t>
      </w:r>
    </w:p>
    <w:p w:rsidR="00594BD8" w:rsidRPr="00594BD8" w:rsidRDefault="00594BD8" w:rsidP="00594BD8">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 xml:space="preserve">Показатель характеризует обеспеченность муниципальных дошкольных образовательных учреждений кадрами. Влияет на качество </w:t>
      </w:r>
      <w:r w:rsidRPr="00594BD8">
        <w:rPr>
          <w:rFonts w:ascii="Times New Roman" w:eastAsia="Times New Roman" w:hAnsi="Times New Roman" w:cs="Times New Roman"/>
          <w:bCs/>
          <w:sz w:val="24"/>
          <w:szCs w:val="24"/>
          <w:lang w:eastAsia="ru-RU"/>
        </w:rPr>
        <w:t>общедоступного и бесплатного дошкольного образования. Зависит от системы реализуемых мер по привлечению педагогических работников в муниципальные дошкольные образовательные учреждения.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Доля педагогических работников муниципальных дошкольных образовательных учреждений,</w:t>
      </w:r>
      <w:r w:rsidRPr="00594BD8">
        <w:rPr>
          <w:rFonts w:ascii="Times New Roman" w:eastAsia="Times New Roman" w:hAnsi="Times New Roman" w:cs="Times New Roman"/>
          <w:bCs/>
          <w:color w:val="000000"/>
          <w:sz w:val="24"/>
          <w:szCs w:val="24"/>
          <w:lang w:eastAsia="ru-RU"/>
        </w:rPr>
        <w:t xml:space="preserve"> получивших  </w:t>
      </w:r>
      <w:r w:rsidRPr="00594BD8">
        <w:rPr>
          <w:rFonts w:ascii="Times New Roman" w:eastAsia="Times New Roman" w:hAnsi="Times New Roman" w:cs="Times New Roman"/>
          <w:bCs/>
          <w:sz w:val="24"/>
          <w:szCs w:val="24"/>
          <w:lang w:eastAsia="ru-RU"/>
        </w:rPr>
        <w:t xml:space="preserve">в установленном порядке первую и высшую квалификационные категории и подтверждение соответствия занимаемой должности, в общей численности </w:t>
      </w:r>
      <w:r w:rsidRPr="00594BD8">
        <w:rPr>
          <w:rFonts w:ascii="Times New Roman" w:eastAsia="Times New Roman" w:hAnsi="Times New Roman" w:cs="Times New Roman"/>
          <w:sz w:val="24"/>
          <w:szCs w:val="24"/>
          <w:lang w:eastAsia="ru-RU"/>
        </w:rPr>
        <w:t>педагогических работников муниципальных дошкольных образовательных учреждений, процентов.</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 xml:space="preserve">Показатель характеризует уровень квалификации педагогических работников </w:t>
      </w:r>
      <w:r w:rsidRPr="00594BD8">
        <w:rPr>
          <w:rFonts w:ascii="Times New Roman" w:eastAsia="Times New Roman" w:hAnsi="Times New Roman" w:cs="Times New Roman"/>
          <w:sz w:val="24"/>
          <w:szCs w:val="24"/>
          <w:lang w:eastAsia="ru-RU"/>
        </w:rPr>
        <w:t>муниципальных дошкольных образовательных учреждений</w:t>
      </w:r>
      <w:r w:rsidRPr="00594BD8">
        <w:rPr>
          <w:rFonts w:ascii="Times New Roman" w:eastAsia="Times New Roman" w:hAnsi="Times New Roman" w:cs="Times New Roman"/>
          <w:bCs/>
          <w:spacing w:val="-2"/>
          <w:sz w:val="24"/>
          <w:szCs w:val="24"/>
          <w:lang w:eastAsia="ru-RU"/>
        </w:rPr>
        <w:t xml:space="preserve">, влияет на качество </w:t>
      </w:r>
      <w:r w:rsidRPr="00594BD8">
        <w:rPr>
          <w:rFonts w:ascii="Times New Roman" w:eastAsia="Times New Roman" w:hAnsi="Times New Roman" w:cs="Times New Roman"/>
          <w:bCs/>
          <w:sz w:val="24"/>
          <w:szCs w:val="24"/>
          <w:lang w:eastAsia="ru-RU"/>
        </w:rPr>
        <w:t>дошкольного образования.</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Доля руководителей муниципальных дошкольных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 xml:space="preserve">Показатель характеризует степень внедрения механизма, позволяющего установить зависимость заработной платы руководителей муниципальных </w:t>
      </w:r>
      <w:r w:rsidRPr="00594BD8">
        <w:rPr>
          <w:rFonts w:ascii="Times New Roman" w:eastAsia="Times New Roman" w:hAnsi="Times New Roman" w:cs="Times New Roman"/>
          <w:sz w:val="24"/>
          <w:szCs w:val="24"/>
          <w:lang w:eastAsia="ru-RU"/>
        </w:rPr>
        <w:t xml:space="preserve">дошкольных образовательных организаций </w:t>
      </w:r>
      <w:r w:rsidRPr="00594BD8">
        <w:rPr>
          <w:rFonts w:ascii="Times New Roman" w:eastAsia="Times New Roman" w:hAnsi="Times New Roman" w:cs="Times New Roman"/>
          <w:bCs/>
          <w:spacing w:val="-2"/>
          <w:sz w:val="24"/>
          <w:szCs w:val="24"/>
          <w:lang w:eastAsia="ru-RU"/>
        </w:rPr>
        <w:t xml:space="preserve">от результатов профессиональной служебной деятельности. Влияет на качество и доступность оказываемых муниципальных услуг дошкольного образования, эффективность и результативность бюджетных расходов, размер заработной платы и квалификацию руководителей муниципальных </w:t>
      </w:r>
      <w:r w:rsidRPr="00594BD8">
        <w:rPr>
          <w:rFonts w:ascii="Times New Roman" w:eastAsia="Times New Roman" w:hAnsi="Times New Roman" w:cs="Times New Roman"/>
          <w:sz w:val="24"/>
          <w:szCs w:val="24"/>
          <w:lang w:eastAsia="ru-RU"/>
        </w:rPr>
        <w:t>дошкольных образовательных организаций</w:t>
      </w:r>
      <w:r w:rsidRPr="00594BD8">
        <w:rPr>
          <w:rFonts w:ascii="Times New Roman" w:eastAsia="Times New Roman" w:hAnsi="Times New Roman" w:cs="Times New Roman"/>
          <w:bCs/>
          <w:spacing w:val="-2"/>
          <w:sz w:val="24"/>
          <w:szCs w:val="24"/>
          <w:lang w:eastAsia="ru-RU"/>
        </w:rPr>
        <w:t>.</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Доля педагогических работников муниципальных дошкольных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дошкольных образовательных организаций  от результатов их профессиональной служебной деятельности. Влияет на качество и доступность оказываемых муниципальных услуг дошкольного образования, размер заработной платы и квалификацию педагогических работников.</w:t>
      </w:r>
    </w:p>
    <w:p w:rsidR="00594BD8" w:rsidRPr="00594BD8" w:rsidRDefault="00594BD8" w:rsidP="00594BD8">
      <w:pPr>
        <w:numPr>
          <w:ilvl w:val="0"/>
          <w:numId w:val="64"/>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Удельный вес муниципальных дошкольных образовательных организаций, для которых расчет субсидии на выполнение муниципального задания на оказание муниципальных услуг осуществляется на основе единых  (групповых) значений нормативных затрат с использованием корректирующих показателей, процентов.</w:t>
      </w:r>
    </w:p>
    <w:p w:rsidR="00594BD8" w:rsidRPr="00594BD8" w:rsidRDefault="00594BD8" w:rsidP="00594BD8">
      <w:pPr>
        <w:spacing w:after="0" w:line="240"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использование единых  (групповых) значений нормативных затрат с использованием корректирующих показателей при расчете субсидий на выполнение муниципального задание на оказание муниципальных услуг по предоставлению дошкольного образования. Влияет на эффективность деятельности муниципальных  дошкольных образовательных организаций.</w:t>
      </w:r>
    </w:p>
    <w:p w:rsidR="00594BD8" w:rsidRPr="00594BD8" w:rsidRDefault="00594BD8" w:rsidP="00594BD8">
      <w:pPr>
        <w:numPr>
          <w:ilvl w:val="0"/>
          <w:numId w:val="64"/>
        </w:numPr>
        <w:tabs>
          <w:tab w:val="left" w:pos="1134"/>
        </w:tabs>
        <w:autoSpaceDE w:val="0"/>
        <w:autoSpaceDN w:val="0"/>
        <w:adjustRightInd w:val="0"/>
        <w:spacing w:before="240" w:after="0" w:line="240" w:lineRule="auto"/>
        <w:ind w:left="720"/>
        <w:contextualSpacing/>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lastRenderedPageBreak/>
        <w:t>Доля граждан, использующих механизм получения государственных и муниципальных услуг в электронной форме, процентов</w:t>
      </w:r>
    </w:p>
    <w:p w:rsidR="00594BD8" w:rsidRPr="00594BD8" w:rsidRDefault="00594BD8" w:rsidP="00594BD8">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color w:val="000000"/>
          <w:sz w:val="24"/>
          <w:szCs w:val="24"/>
          <w:lang w:eastAsia="ru-RU"/>
        </w:rPr>
        <w:t xml:space="preserve">            Показатель характеризует степень информированности населения о предоставляемых муниципальных услугах в электронном виде и  степень пользования данным механизмом получения услуг.</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1.4. Сроки и этапы реализации подпрограммы</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color w:val="000000"/>
          <w:sz w:val="24"/>
          <w:szCs w:val="24"/>
          <w:lang w:eastAsia="ru-RU"/>
        </w:rPr>
      </w:pPr>
      <w:r w:rsidRPr="00594BD8">
        <w:rPr>
          <w:rFonts w:ascii="Times New Roman" w:eastAsia="Calibri" w:hAnsi="Times New Roman" w:cs="Times New Roman"/>
          <w:sz w:val="24"/>
          <w:szCs w:val="24"/>
          <w:lang w:eastAsia="ru-RU"/>
        </w:rPr>
        <w:t xml:space="preserve">Подпрограмма реализуется в 2015-2024 годы. </w:t>
      </w: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 – 2015-2018 годы,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 – 2019-2024 годы</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1.5. Основные мероприятия</w:t>
      </w:r>
    </w:p>
    <w:p w:rsidR="00594BD8" w:rsidRPr="00594BD8" w:rsidRDefault="00594BD8" w:rsidP="00594BD8">
      <w:pPr>
        <w:keepNext/>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Основные мероприятия в сфере реализации подпрограммы:</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Предоставление дошкольного образования. Оказание муниципальной услуги в муниципальном образовании «Сюмсинский район» «Предоставление общедоступного, бесплатного дошкольного образования, осуществления присмотра и ухода за детьми»</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Муниципальная услуга включена в Перечень </w:t>
      </w:r>
      <w:r w:rsidRPr="00594BD8">
        <w:rPr>
          <w:rFonts w:ascii="Times New Roman" w:eastAsia="Times New Roman" w:hAnsi="Times New Roman" w:cs="Times New Roman"/>
          <w:bCs/>
          <w:sz w:val="24"/>
          <w:szCs w:val="24"/>
          <w:lang w:eastAsia="ru-RU"/>
        </w:rPr>
        <w:t>муниципальных услуг, предоставляемых Администрацией  муниципального образования «Сюмсинский район», утвержденный Постановлением Администрации муниципального образования «Сюмсинский район» от 13.06.2013г.  №536 «Об утверждении Перечня муниципальных услуг (работ), предоставляемых (выполняемых)муниципальными учреждениями муниципального образования «Сюмсинский район».</w:t>
      </w:r>
    </w:p>
    <w:p w:rsidR="00594BD8" w:rsidRPr="00594BD8" w:rsidRDefault="00594BD8" w:rsidP="00594BD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оказание муниципальных услуг муниципальными образовательными учреждениями Сюмсинского района, реализующими </w:t>
      </w:r>
      <w:r w:rsidRPr="00594BD8">
        <w:rPr>
          <w:rFonts w:ascii="Times New Roman" w:eastAsia="Times New Roman" w:hAnsi="Times New Roman" w:cs="Times New Roman"/>
          <w:sz w:val="24"/>
          <w:szCs w:val="24"/>
          <w:lang w:eastAsia="ru-RU"/>
        </w:rPr>
        <w:t>основную образовательную программу дошкольного образования, путем выполнения муниципальных заданий на оказание муниципальных услуг.</w:t>
      </w:r>
    </w:p>
    <w:p w:rsidR="00594BD8" w:rsidRPr="00594BD8" w:rsidRDefault="00594BD8" w:rsidP="00594BD8">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Предоставляются муниципальные услуги:</w:t>
      </w:r>
    </w:p>
    <w:p w:rsidR="00594BD8" w:rsidRPr="00594BD8" w:rsidRDefault="00594BD8" w:rsidP="00594BD8">
      <w:pPr>
        <w:numPr>
          <w:ilvl w:val="0"/>
          <w:numId w:val="7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Предоставление дошкольного образования, воспитания и содержание ребенка в дошкольном образовательном учреждении.</w:t>
      </w:r>
    </w:p>
    <w:p w:rsidR="00594BD8" w:rsidRPr="00594BD8" w:rsidRDefault="00594BD8" w:rsidP="00594BD8">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Финансирование основного мероприятия осуществляется путем предоставления средств на выполнение функций муниципальными казенными учреждениями, а также субсидий муниципальным бюджетным, автономным образовательным учреждениям Сюмсинского района на финансовое обеспечение муниципального задания на оказание муниципальных услуг, в том числе за счет:</w:t>
      </w:r>
    </w:p>
    <w:p w:rsidR="00594BD8" w:rsidRPr="00594BD8" w:rsidRDefault="00594BD8" w:rsidP="00594BD8">
      <w:pPr>
        <w:numPr>
          <w:ilvl w:val="0"/>
          <w:numId w:val="14"/>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594BD8" w:rsidRPr="00594BD8" w:rsidRDefault="00594BD8" w:rsidP="00594BD8">
      <w:pPr>
        <w:numPr>
          <w:ilvl w:val="0"/>
          <w:numId w:val="14"/>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средств бюджета Сюмсинского района на обеспечение деятельности подведомственных учреждений;</w:t>
      </w:r>
    </w:p>
    <w:p w:rsidR="00594BD8" w:rsidRPr="00594BD8" w:rsidRDefault="00594BD8" w:rsidP="00594BD8">
      <w:pPr>
        <w:numPr>
          <w:ilvl w:val="0"/>
          <w:numId w:val="14"/>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деятельности подведомственных учреждений за счет средств бюджета МО «Сюмсинский район» (родительская плата в казенных учреждениях)</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По мере развития негосударственного сектора в сфере дошкольного образования возможно размещение муниципального заказа на оказание муниципальных услуг в негосударственных организациях, реализующих </w:t>
      </w:r>
      <w:r w:rsidRPr="00594BD8">
        <w:rPr>
          <w:rFonts w:ascii="Times New Roman" w:eastAsia="Times New Roman" w:hAnsi="Times New Roman" w:cs="Times New Roman"/>
          <w:sz w:val="24"/>
          <w:szCs w:val="24"/>
          <w:lang w:eastAsia="ru-RU"/>
        </w:rPr>
        <w:t>основную образовательную программу дошкольного образования.</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Материальная поддержка семей с детьми дошкольного возраста. Выплата компенсации части родительской платы за содержание ребенка в государственных и </w:t>
      </w:r>
      <w:r w:rsidRPr="00594BD8">
        <w:rPr>
          <w:rFonts w:ascii="Times New Roman" w:eastAsia="Times New Roman" w:hAnsi="Times New Roman" w:cs="Times New Roman"/>
          <w:bCs/>
          <w:sz w:val="24"/>
          <w:szCs w:val="24"/>
          <w:lang w:eastAsia="ru-RU"/>
        </w:rPr>
        <w:lastRenderedPageBreak/>
        <w:t>муниципальных образовательных учреждениях, реализующих основную общеобразовательную программу дошкольного образования.</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выполнение переданных </w:t>
      </w:r>
      <w:r w:rsidRPr="00594BD8">
        <w:rPr>
          <w:rFonts w:ascii="Times New Roman" w:eastAsia="Times New Roman" w:hAnsi="Times New Roman" w:cs="Times New Roman"/>
          <w:sz w:val="24"/>
          <w:szCs w:val="24"/>
          <w:lang w:eastAsia="ru-RU"/>
        </w:rPr>
        <w:t>Законом Удмуртской Республики от 15 декабря 2009 года № 65-РЗ</w:t>
      </w:r>
      <w:r w:rsidRPr="00594BD8">
        <w:rPr>
          <w:rFonts w:ascii="Times New Roman" w:eastAsia="Times New Roman" w:hAnsi="Times New Roman" w:cs="Times New Roman"/>
          <w:bCs/>
          <w:sz w:val="24"/>
          <w:szCs w:val="24"/>
          <w:lang w:eastAsia="ru-RU"/>
        </w:rPr>
        <w:t xml:space="preserve"> государственных полномочий Удмуртской Республики</w:t>
      </w:r>
      <w:r w:rsidRPr="00594BD8">
        <w:rPr>
          <w:rFonts w:ascii="Times New Roman" w:eastAsia="Times New Roman" w:hAnsi="Times New Roman" w:cs="Times New Roman"/>
          <w:sz w:val="24"/>
          <w:szCs w:val="24"/>
          <w:lang w:eastAsia="ru-RU"/>
        </w:rPr>
        <w:t xml:space="preserve">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Постановление от 7 апреля 2014 года № 124 «О некоторых вопросах, связанных с компенсацией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и реализующих образовательную программу дошкольного образования.</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 детьми- сиротами и детьми, оставшимися без попечения родителей.</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выполнение переданных Законом Удмуртской Республики от 15 декабря 2009 года № 65-РЗ государственных полномочий Удмуртской Республики по </w:t>
      </w:r>
      <w:r w:rsidRPr="00594BD8">
        <w:rPr>
          <w:rFonts w:ascii="Times New Roman" w:eastAsia="Times New Roman" w:hAnsi="Times New Roman" w:cs="Times New Roman"/>
          <w:sz w:val="24"/>
          <w:szCs w:val="24"/>
          <w:lang w:eastAsia="ru-RU"/>
        </w:rPr>
        <w:t xml:space="preserve">предоставлению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 Соответствующие меры социальной поддержки установлены Законом Удмуртской Республики от 23 декабря 2004 г. № 89-РЗ «Об адресной социальной защите населения в Удмуртской Республике».   </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Укрепление материально-технической базы муниципальных дошкольных образовательных организаций.</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Реализация основного мероприятия осуществляется путем предоставления субсидий муниципальным дошкольным образовательным организациям на иные цели. Основное мероприятие реализуется, в том числе, в целях обеспечения требований федеральных государственных образовательных стандартов дошкольного образования. </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Модернизация пищеблоков в муниципальных дошкольных образовательных организациях.</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Обустройство прилегающих территорий к зданиям и сооружениям муниципальных дошкольных образовательных организаций.</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рамках основного мероприятия реализуются меры по благоустройству территорий.</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Стимулом для обустройства прилегающих территорий являются конкурсы благоустройства, в которых муниципальные дошкольные образовательные организации принимают активное участие.</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Капитальный ремонт и реконструкция муниципальных дошкольных образовательных учреждений.</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594BD8">
        <w:rPr>
          <w:rFonts w:ascii="Times New Roman" w:eastAsia="Times New Roman" w:hAnsi="Times New Roman" w:cs="Times New Roman"/>
          <w:sz w:val="24"/>
          <w:szCs w:val="24"/>
          <w:lang w:eastAsia="ru-RU"/>
        </w:rPr>
        <w:t>Основное мероприятие будет реализовываться во взаимодействии с органами государственной власти Удмуртской Республики, путем формирования заявки на включение объектов дошкольного образования в Адресную инвестиционную программу Удмуртской Республики (перечень объектов капитального ремонта).</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федеральных государственных образовательных стандартов (требований) дошкольного образования.</w:t>
      </w:r>
    </w:p>
    <w:p w:rsidR="00594BD8" w:rsidRPr="00594BD8" w:rsidRDefault="00594BD8" w:rsidP="00594BD8">
      <w:pPr>
        <w:shd w:val="clear" w:color="auto" w:fill="FFFFFF"/>
        <w:tabs>
          <w:tab w:val="left" w:pos="1134"/>
        </w:tabs>
        <w:spacing w:after="0" w:line="240"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lastRenderedPageBreak/>
        <w:t>В рамках основного мероприятия планируется:</w:t>
      </w:r>
    </w:p>
    <w:p w:rsidR="00594BD8" w:rsidRPr="00594BD8" w:rsidRDefault="00594BD8" w:rsidP="00594BD8">
      <w:pPr>
        <w:numPr>
          <w:ilvl w:val="0"/>
          <w:numId w:val="2"/>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работы  методических объединений по федеральным государственным стандартам дошкольного образования;</w:t>
      </w:r>
    </w:p>
    <w:p w:rsidR="00594BD8" w:rsidRPr="00594BD8" w:rsidRDefault="00594BD8" w:rsidP="00594BD8">
      <w:pPr>
        <w:numPr>
          <w:ilvl w:val="0"/>
          <w:numId w:val="2"/>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утверждение перечня требований к условиям организации дошкольного образования;</w:t>
      </w:r>
    </w:p>
    <w:p w:rsidR="00594BD8" w:rsidRPr="00594BD8" w:rsidRDefault="00594BD8" w:rsidP="00594BD8">
      <w:pPr>
        <w:numPr>
          <w:ilvl w:val="0"/>
          <w:numId w:val="2"/>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 осуществления присмотра и ухода за детьми (в целях реализации требований  к условиям организации дошкольного образования);</w:t>
      </w:r>
    </w:p>
    <w:p w:rsidR="00594BD8" w:rsidRPr="00594BD8" w:rsidRDefault="00594BD8" w:rsidP="00594BD8">
      <w:pPr>
        <w:numPr>
          <w:ilvl w:val="0"/>
          <w:numId w:val="2"/>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актуализация (разработка) образовательных программ в соответствии с федеральными стандартами дошкольного образования.</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организаций. </w:t>
      </w:r>
    </w:p>
    <w:p w:rsidR="00594BD8" w:rsidRPr="00594BD8" w:rsidRDefault="00594BD8" w:rsidP="00594BD8">
      <w:pPr>
        <w:keepNext/>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планируется: </w:t>
      </w:r>
    </w:p>
    <w:p w:rsidR="00594BD8" w:rsidRPr="00594BD8" w:rsidRDefault="00594BD8" w:rsidP="00594BD8">
      <w:pPr>
        <w:numPr>
          <w:ilvl w:val="0"/>
          <w:numId w:val="6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разработка показателей эффективности деятельности руководителей и педагогических работников </w:t>
      </w:r>
      <w:r w:rsidRPr="00594BD8">
        <w:rPr>
          <w:rFonts w:ascii="Times New Roman" w:eastAsia="Times New Roman" w:hAnsi="Times New Roman" w:cs="Times New Roman"/>
          <w:bCs/>
          <w:sz w:val="24"/>
          <w:szCs w:val="24"/>
          <w:lang w:eastAsia="ru-RU"/>
        </w:rPr>
        <w:t>муниципальных дошкольных образовательных организаций</w:t>
      </w:r>
      <w:r w:rsidRPr="00594BD8">
        <w:rPr>
          <w:rFonts w:ascii="Times New Roman" w:eastAsia="Times New Roman" w:hAnsi="Times New Roman" w:cs="Times New Roman"/>
          <w:sz w:val="24"/>
          <w:szCs w:val="24"/>
          <w:lang w:eastAsia="ru-RU"/>
        </w:rPr>
        <w:t>;</w:t>
      </w:r>
    </w:p>
    <w:p w:rsidR="00594BD8" w:rsidRPr="00594BD8" w:rsidRDefault="00594BD8" w:rsidP="00594BD8">
      <w:pPr>
        <w:numPr>
          <w:ilvl w:val="0"/>
          <w:numId w:val="6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заключение эффективных контрактов с руководителями </w:t>
      </w:r>
      <w:r w:rsidRPr="00594BD8">
        <w:rPr>
          <w:rFonts w:ascii="Times New Roman" w:eastAsia="Times New Roman" w:hAnsi="Times New Roman" w:cs="Times New Roman"/>
          <w:bCs/>
          <w:sz w:val="24"/>
          <w:szCs w:val="24"/>
          <w:lang w:eastAsia="ru-RU"/>
        </w:rPr>
        <w:t>муниципальных дошкольных образовательных организаций</w:t>
      </w:r>
      <w:r w:rsidRPr="00594BD8">
        <w:rPr>
          <w:rFonts w:ascii="Times New Roman" w:eastAsia="Times New Roman" w:hAnsi="Times New Roman" w:cs="Times New Roman"/>
          <w:sz w:val="24"/>
          <w:szCs w:val="24"/>
          <w:lang w:eastAsia="ru-RU"/>
        </w:rPr>
        <w:t>;</w:t>
      </w:r>
    </w:p>
    <w:p w:rsidR="00594BD8" w:rsidRPr="00594BD8" w:rsidRDefault="00594BD8" w:rsidP="00594BD8">
      <w:pPr>
        <w:numPr>
          <w:ilvl w:val="0"/>
          <w:numId w:val="6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организация работы по заключению эффективных контрактов с педагогическими работниками </w:t>
      </w:r>
      <w:r w:rsidRPr="00594BD8">
        <w:rPr>
          <w:rFonts w:ascii="Times New Roman" w:eastAsia="Times New Roman" w:hAnsi="Times New Roman" w:cs="Times New Roman"/>
          <w:bCs/>
          <w:sz w:val="24"/>
          <w:szCs w:val="24"/>
          <w:lang w:eastAsia="ru-RU"/>
        </w:rPr>
        <w:t>муниципальных дошкольных образовательных организаций</w:t>
      </w:r>
      <w:r w:rsidRPr="00594BD8">
        <w:rPr>
          <w:rFonts w:ascii="Times New Roman" w:eastAsia="Times New Roman" w:hAnsi="Times New Roman" w:cs="Times New Roman"/>
          <w:sz w:val="24"/>
          <w:szCs w:val="24"/>
          <w:lang w:eastAsia="ru-RU"/>
        </w:rPr>
        <w:t>;</w:t>
      </w:r>
    </w:p>
    <w:p w:rsidR="00594BD8" w:rsidRPr="00594BD8" w:rsidRDefault="00594BD8" w:rsidP="00594BD8">
      <w:pPr>
        <w:numPr>
          <w:ilvl w:val="0"/>
          <w:numId w:val="6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информационное сопровождение введения эффективного контракта.</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Информирование населения об организации предоставления дошкольного образования.</w:t>
      </w:r>
    </w:p>
    <w:p w:rsidR="00594BD8" w:rsidRPr="00594BD8" w:rsidRDefault="00594BD8" w:rsidP="00594BD8">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планируется осуществлять работы по следующим направлениям:</w:t>
      </w:r>
    </w:p>
    <w:p w:rsidR="00594BD8" w:rsidRPr="00594BD8" w:rsidRDefault="00594BD8" w:rsidP="00594BD8">
      <w:pPr>
        <w:numPr>
          <w:ilvl w:val="0"/>
          <w:numId w:val="68"/>
        </w:numPr>
        <w:shd w:val="clear" w:color="auto" w:fill="FFFFFF"/>
        <w:tabs>
          <w:tab w:val="left" w:pos="1134"/>
        </w:tabs>
        <w:spacing w:before="240" w:after="0" w:line="240" w:lineRule="auto"/>
        <w:ind w:left="680" w:firstLine="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взаимодействие со СМИ в целях публикации информации о дошкольном образовании в печатных средствах массовой информации.</w:t>
      </w:r>
    </w:p>
    <w:p w:rsidR="00594BD8" w:rsidRPr="00594BD8" w:rsidRDefault="00594BD8" w:rsidP="00594BD8">
      <w:pPr>
        <w:numPr>
          <w:ilvl w:val="0"/>
          <w:numId w:val="68"/>
        </w:numPr>
        <w:shd w:val="clear" w:color="auto" w:fill="FFFFFF"/>
        <w:tabs>
          <w:tab w:val="left" w:pos="1134"/>
        </w:tabs>
        <w:spacing w:before="240" w:after="0" w:line="240" w:lineRule="auto"/>
        <w:ind w:left="680" w:firstLine="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подготовка и публикация информации на официальном сайте Администрации муниципального образования «Сюмсинский район»</w:t>
      </w:r>
      <w:r w:rsidRPr="00594BD8">
        <w:rPr>
          <w:rFonts w:ascii="Times New Roman" w:eastAsia="Times New Roman" w:hAnsi="Times New Roman" w:cs="Times New Roman"/>
          <w:bCs/>
          <w:color w:val="FF0000"/>
          <w:sz w:val="24"/>
          <w:szCs w:val="24"/>
          <w:lang w:eastAsia="ru-RU"/>
        </w:rPr>
        <w:t xml:space="preserve"> </w:t>
      </w:r>
      <w:hyperlink r:id="rId8" w:history="1">
        <w:r w:rsidRPr="00594BD8">
          <w:rPr>
            <w:rFonts w:ascii="Times New Roman" w:eastAsia="Times New Roman" w:hAnsi="Times New Roman" w:cs="Times New Roman"/>
            <w:bCs/>
            <w:color w:val="0000FF"/>
            <w:sz w:val="24"/>
            <w:szCs w:val="24"/>
            <w:u w:val="single"/>
            <w:lang w:eastAsia="ru-RU"/>
          </w:rPr>
          <w:t>http://sumsi-adm.ru/</w:t>
        </w:r>
      </w:hyperlink>
      <w:r w:rsidRPr="00594BD8">
        <w:rPr>
          <w:rFonts w:ascii="Times New Roman" w:eastAsia="Times New Roman" w:hAnsi="Times New Roman" w:cs="Times New Roman"/>
          <w:bCs/>
          <w:sz w:val="24"/>
          <w:szCs w:val="24"/>
          <w:lang w:eastAsia="ru-RU"/>
        </w:rPr>
        <w:t xml:space="preserve">  организации предоставления дошкольного образования, муниципальных правовых актах, регламентирующих деятельность в сфере дошкольного образования, муниципальных образовательных организациях, предоставляющих услуги дошкольного образования;</w:t>
      </w:r>
    </w:p>
    <w:p w:rsidR="00594BD8" w:rsidRPr="00594BD8" w:rsidRDefault="00594BD8" w:rsidP="00594BD8">
      <w:pPr>
        <w:numPr>
          <w:ilvl w:val="0"/>
          <w:numId w:val="68"/>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осуществление контроля за публикацией информации о деятельности муниципальных дошкольных образовательных учреждений Сюмсинского района, предусмотренной законодательством Российской Федерации, на официальных сайтах соответствующих учреждений.</w:t>
      </w:r>
    </w:p>
    <w:p w:rsidR="00594BD8" w:rsidRPr="00594BD8" w:rsidRDefault="00594BD8" w:rsidP="00594BD8">
      <w:pPr>
        <w:numPr>
          <w:ilvl w:val="0"/>
          <w:numId w:val="6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и развитие системы обратной связи с потребителями муниципальных услуг в сфере дошкольного образования.</w:t>
      </w:r>
    </w:p>
    <w:p w:rsidR="00594BD8" w:rsidRPr="00594BD8" w:rsidRDefault="00594BD8" w:rsidP="00594BD8">
      <w:pPr>
        <w:keepNext/>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планируется:</w:t>
      </w:r>
    </w:p>
    <w:p w:rsidR="00594BD8" w:rsidRPr="00594BD8" w:rsidRDefault="00594BD8" w:rsidP="00594BD8">
      <w:pPr>
        <w:numPr>
          <w:ilvl w:val="0"/>
          <w:numId w:val="67"/>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организация системы регулярного мониторинга удовлетворенности потребителей муниципальных услуг </w:t>
      </w:r>
      <w:r w:rsidRPr="00594BD8">
        <w:rPr>
          <w:rFonts w:ascii="Times New Roman" w:eastAsia="Times New Roman" w:hAnsi="Times New Roman" w:cs="Times New Roman"/>
          <w:sz w:val="24"/>
          <w:szCs w:val="24"/>
          <w:lang w:eastAsia="ru-RU"/>
        </w:rPr>
        <w:t>в сфере дошкольного образования</w:t>
      </w:r>
      <w:r w:rsidRPr="00594BD8">
        <w:rPr>
          <w:rFonts w:ascii="Times New Roman" w:eastAsia="Times New Roman" w:hAnsi="Times New Roman" w:cs="Times New Roman"/>
          <w:bCs/>
          <w:sz w:val="24"/>
          <w:szCs w:val="24"/>
          <w:lang w:eastAsia="ru-RU"/>
        </w:rPr>
        <w:t xml:space="preserve">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594BD8" w:rsidRPr="00594BD8" w:rsidRDefault="00594BD8" w:rsidP="00594BD8">
      <w:pPr>
        <w:numPr>
          <w:ilvl w:val="0"/>
          <w:numId w:val="67"/>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рассмотрение обращений граждан по вопросам предоставления дошкольного образования, принятие мер реагирования;</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в) публикация на официальном сайте Администрации муниципального образования «Сюмсинский район» и поддержание в актуальном состоянии информации об </w:t>
      </w:r>
      <w:r w:rsidRPr="00594BD8">
        <w:rPr>
          <w:rFonts w:ascii="Times New Roman" w:eastAsia="Times New Roman" w:hAnsi="Times New Roman" w:cs="Times New Roman"/>
          <w:bCs/>
          <w:sz w:val="24"/>
          <w:szCs w:val="24"/>
          <w:lang w:eastAsia="ru-RU"/>
        </w:rPr>
        <w:lastRenderedPageBreak/>
        <w:t xml:space="preserve">Управлении образования Администрации муниципального образования «Сюмсинский район» </w:t>
      </w:r>
      <w:hyperlink r:id="rId9" w:history="1">
        <w:r w:rsidRPr="00594BD8">
          <w:rPr>
            <w:rFonts w:ascii="Times New Roman" w:eastAsia="Times New Roman" w:hAnsi="Times New Roman" w:cs="Times New Roman"/>
            <w:bCs/>
            <w:color w:val="0000FF"/>
            <w:sz w:val="24"/>
            <w:szCs w:val="24"/>
            <w:u w:val="single"/>
            <w:lang w:eastAsia="ru-RU"/>
          </w:rPr>
          <w:t>http://sumsi-adm.ru/</w:t>
        </w:r>
      </w:hyperlink>
      <w:r w:rsidRPr="00594BD8">
        <w:rPr>
          <w:rFonts w:ascii="Times New Roman" w:eastAsia="Times New Roman" w:hAnsi="Times New Roman" w:cs="Times New Roman"/>
          <w:bCs/>
          <w:sz w:val="24"/>
          <w:szCs w:val="24"/>
          <w:lang w:eastAsia="ru-RU"/>
        </w:rPr>
        <w:t xml:space="preserve">, </w:t>
      </w:r>
      <w:hyperlink r:id="rId10" w:history="1">
        <w:r w:rsidRPr="00594BD8">
          <w:rPr>
            <w:rFonts w:ascii="Times New Roman" w:eastAsia="Times New Roman" w:hAnsi="Times New Roman" w:cs="Times New Roman"/>
            <w:bCs/>
            <w:color w:val="0000FF"/>
            <w:sz w:val="24"/>
            <w:szCs w:val="24"/>
            <w:u w:val="single"/>
            <w:lang w:eastAsia="ru-RU"/>
          </w:rPr>
          <w:t>http://ciur.ru/sum/default.aspx</w:t>
        </w:r>
      </w:hyperlink>
      <w:r w:rsidRPr="00594BD8">
        <w:rPr>
          <w:rFonts w:ascii="Times New Roman" w:eastAsia="Times New Roman" w:hAnsi="Times New Roman" w:cs="Times New Roman"/>
          <w:bCs/>
          <w:sz w:val="24"/>
          <w:szCs w:val="24"/>
          <w:lang w:eastAsia="ru-RU"/>
        </w:rPr>
        <w:t xml:space="preserve">  </w:t>
      </w:r>
      <w:r w:rsidRPr="00594BD8">
        <w:rPr>
          <w:rFonts w:ascii="Times New Roman" w:eastAsia="Times New Roman" w:hAnsi="Times New Roman" w:cs="Times New Roman"/>
          <w:bCs/>
          <w:color w:val="FF0000"/>
          <w:sz w:val="24"/>
          <w:szCs w:val="24"/>
          <w:lang w:eastAsia="ru-RU"/>
        </w:rPr>
        <w:t xml:space="preserve"> </w:t>
      </w:r>
      <w:r w:rsidRPr="00594BD8">
        <w:rPr>
          <w:rFonts w:ascii="Times New Roman" w:eastAsia="Times New Roman" w:hAnsi="Times New Roman" w:cs="Times New Roman"/>
          <w:bCs/>
          <w:color w:val="000000"/>
          <w:sz w:val="24"/>
          <w:szCs w:val="24"/>
          <w:lang w:eastAsia="ru-RU"/>
        </w:rPr>
        <w:t>его структурных подразделениях, а также муниципальных учреждениях</w:t>
      </w:r>
      <w:r w:rsidRPr="00594BD8">
        <w:rPr>
          <w:rFonts w:ascii="Times New Roman" w:eastAsia="Times New Roman" w:hAnsi="Times New Roman" w:cs="Times New Roman"/>
          <w:bCs/>
          <w:sz w:val="24"/>
          <w:szCs w:val="24"/>
          <w:lang w:eastAsia="ru-RU"/>
        </w:rPr>
        <w:t xml:space="preserve"> дошкольного образования Сюмсинского района, контактных телефонах и адресах электронной почты.</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12) Подготовка к новому учебному году.</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В рамках данного мероприятия предусматривается выделение денежных средств на подготовку дошкольных образовательных учреждений к новому учебному году.</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13) Реализация мероприятий по модернизации системы дошкольного образования.</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В рамках данного мероприятия предусматривается выделение денежных средств на строительство нового детского сада в с.Сюмси.</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14)</w:t>
      </w:r>
      <w:r w:rsidR="00A977AE" w:rsidRPr="00A977AE">
        <w:t xml:space="preserve"> </w:t>
      </w:r>
      <w:r w:rsidR="00A977AE" w:rsidRPr="00A977AE">
        <w:rPr>
          <w:rFonts w:ascii="Times New Roman" w:hAnsi="Times New Roman" w:cs="Times New Roman"/>
          <w:sz w:val="24"/>
          <w:szCs w:val="24"/>
        </w:rPr>
        <w:t>Расходы по присмотру и уходу за детьми-инвалидами, детьми-сиротами,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В рамках основного мероприятия осуществляется социальная поддержка семей с детьми- инвалидами, детьми-сиротами, оставшимися без попечения родителей, а также за детьми с туберкулёзной интоксикацией</w:t>
      </w:r>
      <w:r w:rsidR="00A977AE">
        <w:t xml:space="preserve">.                                             </w:t>
      </w:r>
      <w:r w:rsidRPr="00594BD8">
        <w:rPr>
          <w:rFonts w:ascii="Times New Roman" w:eastAsia="Times New Roman" w:hAnsi="Times New Roman" w:cs="Times New Roman"/>
          <w:bCs/>
          <w:sz w:val="24"/>
          <w:szCs w:val="24"/>
          <w:lang w:eastAsia="ru-RU"/>
        </w:rPr>
        <w:t xml:space="preserve">  </w:t>
      </w:r>
      <w:r w:rsidR="00A977AE">
        <w:rPr>
          <w:rFonts w:ascii="Times New Roman" w:eastAsia="Times New Roman" w:hAnsi="Times New Roman" w:cs="Times New Roman"/>
          <w:bCs/>
          <w:sz w:val="24"/>
          <w:szCs w:val="24"/>
          <w:lang w:eastAsia="ru-RU"/>
        </w:rPr>
        <w:t xml:space="preserve">                                           </w:t>
      </w:r>
      <w:r w:rsidRPr="00594BD8">
        <w:rPr>
          <w:rFonts w:ascii="Times New Roman" w:eastAsia="Times New Roman" w:hAnsi="Times New Roman" w:cs="Times New Roman"/>
          <w:bCs/>
          <w:sz w:val="24"/>
          <w:szCs w:val="24"/>
          <w:lang w:eastAsia="ru-RU"/>
        </w:rPr>
        <w:t xml:space="preserve">    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color w:val="FF0000"/>
          <w:sz w:val="24"/>
          <w:szCs w:val="24"/>
          <w:lang w:eastAsia="ru-RU"/>
        </w:rPr>
      </w:pPr>
      <w:r w:rsidRPr="00594BD8">
        <w:rPr>
          <w:rFonts w:ascii="Times New Roman" w:eastAsia="Times New Roman" w:hAnsi="Times New Roman" w:cs="Times New Roman"/>
          <w:b/>
          <w:bCs/>
          <w:sz w:val="24"/>
          <w:szCs w:val="24"/>
          <w:lang w:eastAsia="ru-RU"/>
        </w:rPr>
        <w:t>1.6. Меры муниципального регулирования</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xml:space="preserve">Постановлением Администрации муниципального образования «Сюмсинский район» от 05 мая 2014г. № 253 утвержден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26 мая 2013 года № 557 утвержден План мероприятий («дорожная карта») «Изменения в отраслях социальной сферы Удмуртской Республики Сюмсинского района, направленные на повышение эффективности образования и науки». Указанный План мероприятий содержит  раздел, посвященный изменениям в дошкольном образовании на период 2012-2018 годов.</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Постановлением Администрации муниципального образования «Сюмсинский район»  от 22 июля 2013 года № 617 утверждено «Положение об оплате труда работников бюджетных, казенных образовательных организаций, и иных учреждений, подведомственных Управлению образования муниципального образования Сюмсинский район». </w:t>
      </w:r>
    </w:p>
    <w:p w:rsidR="00594BD8" w:rsidRPr="00594BD8" w:rsidRDefault="00594BD8" w:rsidP="00594BD8">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1.7. Прогноз сводных показателей муниципальных заданий </w:t>
      </w:r>
    </w:p>
    <w:p w:rsidR="00594BD8" w:rsidRPr="00594BD8" w:rsidRDefault="00594BD8" w:rsidP="00594BD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муниципальными учреждениями оказываются следующие муниципальные услуги:</w:t>
      </w:r>
    </w:p>
    <w:p w:rsidR="00594BD8" w:rsidRPr="00594BD8" w:rsidRDefault="00594BD8" w:rsidP="00594BD8">
      <w:pPr>
        <w:numPr>
          <w:ilvl w:val="0"/>
          <w:numId w:val="6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Предоставление общедоступного бесплатного  дошкольного образования;</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Указанная муниципальная услуга включена в ведомственный перечень муниципальных услуг (работ), оказываемых (выполняемых) находящимися в ведении Управления образования муниципального образования </w:t>
      </w:r>
      <w:r w:rsidRPr="00594BD8">
        <w:rPr>
          <w:rFonts w:ascii="Times New Roman" w:eastAsia="Times New Roman" w:hAnsi="Times New Roman" w:cs="Times New Roman"/>
          <w:sz w:val="24"/>
          <w:szCs w:val="24"/>
          <w:lang w:eastAsia="ru-RU"/>
        </w:rPr>
        <w:tab/>
        <w:t>«Сюмсинский район» в качестве основных видов деятельности, утвержденный Постановлением Администрации муниципального образования «Сюмсинский район» № 117 от 05.03.2011 года</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Сведения о прогнозе сводных показателей муниципальных заданий представлены в Приложении 4 </w:t>
      </w:r>
      <w:r w:rsidRPr="00594BD8">
        <w:rPr>
          <w:rFonts w:ascii="Times New Roman" w:eastAsia="Times New Roman" w:hAnsi="Times New Roman" w:cs="Times New Roman"/>
          <w:bCs/>
          <w:sz w:val="24"/>
          <w:szCs w:val="24"/>
          <w:lang w:eastAsia="ru-RU"/>
        </w:rPr>
        <w:t>к муниципальной программе</w:t>
      </w:r>
      <w:r w:rsidRPr="00594BD8">
        <w:rPr>
          <w:rFonts w:ascii="Times New Roman" w:eastAsia="Times New Roman" w:hAnsi="Times New Roman" w:cs="Times New Roman"/>
          <w:sz w:val="24"/>
          <w:szCs w:val="24"/>
          <w:lang w:eastAsia="ru-RU"/>
        </w:rPr>
        <w:t>.</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lastRenderedPageBreak/>
        <w:t xml:space="preserve">1.8. Взаимодействие с органами государственной власти и местного самоуправления, организациями и гражданами </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осуществляется взаимодействие с органами государственной власти Удмуртской Республики по следующим направлениям:</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определение объектов дошкольного образования Сюмсинского района для включения в Адресную инвестиционную программу Удмуртской Республики в целях реконструкции и нового строительства;</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софинансирование мероприятий по реализации программ (проектов) развития дошкольного образования;</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исполнение переданных Законом Удмуртской Республики от 15 декабря 2009 года № 65-РЗ государственных полномочий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предоставлению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согласование исходных данных для расчета субвенций на финансовое обеспечение государственных гарантий прав граждан на получение общедоступного и бесплатного дошкольного образования;</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федеральных государственных образовательных стандартов (требований) дошкольного образования;</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подготовка и переподготовка кадров для муниципальных дошкольных образовательных организаций;</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эффективных контрактов с руководителями и педагогическими работниками муниципальных дошкольных образовательных организаций;</w:t>
      </w:r>
    </w:p>
    <w:p w:rsidR="00594BD8" w:rsidRPr="00594BD8" w:rsidRDefault="00594BD8" w:rsidP="00594BD8">
      <w:pPr>
        <w:numPr>
          <w:ilvl w:val="0"/>
          <w:numId w:val="1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системы оценки качества дошкольного образования.</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реализации подпрограммы принимают участие муниципальные дошкольные образовательные организации. </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 мере создания условий для оказания услуг дошкольного образования негосударственным сектором экономики планируется участие в  реализации мероприятий подпрограммы негосударственных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целях обеспечения санитарно-эпидемиологического благополучия в системе дошкольного образования  осуществляется взаимодействие с Территориальным отделом Федеральной службы по надзору в сфере защиты прав потребителей и благополучия человека в п.Ува.</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 управлению муниципальными дошкольными образовательными учреждениями привлекаются родители.</w:t>
      </w:r>
    </w:p>
    <w:p w:rsidR="00594BD8" w:rsidRPr="00594BD8" w:rsidRDefault="00594BD8" w:rsidP="00594BD8">
      <w:pPr>
        <w:shd w:val="clear" w:color="auto" w:fill="FFFFFF"/>
        <w:spacing w:after="0" w:line="240" w:lineRule="auto"/>
        <w:ind w:right="-2"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планируется развивать систему обратной связи с потребителями услуг дошкольного образования, в том числе в части рассмотрения и реагирования на жалобы и предложения, внедрения системы регулярного мониторинга удовлетворенности потребителей качеством и доступностью оказываемых услуг в сфере дошкольного образования.</w:t>
      </w:r>
    </w:p>
    <w:p w:rsidR="00594BD8" w:rsidRPr="00594BD8" w:rsidRDefault="00594BD8" w:rsidP="00594BD8">
      <w:pPr>
        <w:keepNext/>
        <w:shd w:val="clear" w:color="auto" w:fill="FFFFFF"/>
        <w:tabs>
          <w:tab w:val="left" w:pos="1276"/>
        </w:tabs>
        <w:spacing w:after="0" w:line="240" w:lineRule="auto"/>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after="0" w:line="240" w:lineRule="auto"/>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1.9. Ресурсное обеспечение </w:t>
      </w:r>
    </w:p>
    <w:p w:rsidR="00594BD8" w:rsidRPr="00594BD8" w:rsidRDefault="00594BD8" w:rsidP="00594BD8">
      <w:pPr>
        <w:keepNext/>
        <w:shd w:val="clear" w:color="auto" w:fill="FFFFFF"/>
        <w:spacing w:after="0" w:line="240" w:lineRule="auto"/>
        <w:ind w:right="-1"/>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Источниками ресурсного обеспечения подпрограммы являются:</w:t>
      </w:r>
    </w:p>
    <w:p w:rsidR="00594BD8" w:rsidRPr="00594BD8" w:rsidRDefault="00594BD8" w:rsidP="00594BD8">
      <w:pPr>
        <w:numPr>
          <w:ilvl w:val="0"/>
          <w:numId w:val="3"/>
        </w:numPr>
        <w:shd w:val="clear" w:color="auto" w:fill="FFFFFF"/>
        <w:tabs>
          <w:tab w:val="left" w:pos="0"/>
        </w:tabs>
        <w:spacing w:before="240" w:after="0" w:line="240" w:lineRule="auto"/>
        <w:ind w:right="-1" w:hanging="1080"/>
        <w:contextualSpacing/>
        <w:jc w:val="both"/>
        <w:rPr>
          <w:rFonts w:ascii="Times New Roman" w:eastAsia="Calibri" w:hAnsi="Times New Roman" w:cs="Times New Roman"/>
          <w:sz w:val="24"/>
          <w:szCs w:val="24"/>
          <w:lang w:eastAsia="ru-RU"/>
        </w:rPr>
      </w:pPr>
      <w:r w:rsidRPr="00594BD8">
        <w:rPr>
          <w:rFonts w:ascii="Times New Roman" w:eastAsia="Calibri" w:hAnsi="Times New Roman" w:cs="Times New Roman"/>
          <w:sz w:val="24"/>
          <w:szCs w:val="24"/>
          <w:lang w:eastAsia="ru-RU"/>
        </w:rPr>
        <w:t>средства бюджета Сюмсинского района, в том числе:</w:t>
      </w:r>
    </w:p>
    <w:p w:rsidR="00594BD8" w:rsidRPr="00594BD8" w:rsidRDefault="00594BD8" w:rsidP="00594BD8">
      <w:pPr>
        <w:numPr>
          <w:ilvl w:val="0"/>
          <w:numId w:val="4"/>
        </w:numPr>
        <w:tabs>
          <w:tab w:val="left" w:pos="0"/>
        </w:tabs>
        <w:spacing w:before="240" w:after="0" w:line="240" w:lineRule="auto"/>
        <w:ind w:hanging="1080"/>
        <w:contextualSpacing/>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lang w:eastAsia="ru-RU"/>
        </w:rPr>
        <w:t>субвенции, субсидии, иные межбюджетные трансферты из бюджета Удмуртской Республики</w:t>
      </w:r>
      <w:r w:rsidRPr="00594BD8">
        <w:rPr>
          <w:rFonts w:ascii="Times New Roman" w:eastAsia="Times New Roman" w:hAnsi="Times New Roman" w:cs="Times New Roman"/>
          <w:sz w:val="24"/>
          <w:szCs w:val="24"/>
        </w:rPr>
        <w:t>;</w:t>
      </w:r>
    </w:p>
    <w:p w:rsidR="00594BD8" w:rsidRPr="00594BD8" w:rsidRDefault="00594BD8" w:rsidP="00594BD8">
      <w:pPr>
        <w:numPr>
          <w:ilvl w:val="0"/>
          <w:numId w:val="3"/>
        </w:numPr>
        <w:shd w:val="clear" w:color="auto" w:fill="FFFFFF"/>
        <w:tabs>
          <w:tab w:val="left" w:pos="0"/>
        </w:tabs>
        <w:spacing w:before="240" w:after="0" w:line="240" w:lineRule="auto"/>
        <w:ind w:right="-1" w:hanging="1080"/>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доходы от оказания платных услуг муниципальными дошкольными образовательными организациями;</w:t>
      </w:r>
    </w:p>
    <w:p w:rsidR="00594BD8" w:rsidRPr="00594BD8" w:rsidRDefault="00594BD8" w:rsidP="00594BD8">
      <w:pPr>
        <w:numPr>
          <w:ilvl w:val="0"/>
          <w:numId w:val="3"/>
        </w:numPr>
        <w:shd w:val="clear" w:color="auto" w:fill="FFFFFF"/>
        <w:tabs>
          <w:tab w:val="left" w:pos="0"/>
        </w:tabs>
        <w:spacing w:before="240" w:after="0" w:line="240" w:lineRule="auto"/>
        <w:ind w:right="-1" w:hanging="1080"/>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плата родителей (законных представителей) за присмотр и уход за детьми в дошкольных образовательных организациях Сюмсинского района (родительская плата за содержание ребенка в муниципальных учреждениях и иных образовательных организациях, реализующих основную общеобразовательную программу дошкольного образования на территории муниципального образования «Сюмсинский район»);</w:t>
      </w:r>
    </w:p>
    <w:p w:rsidR="00594BD8" w:rsidRPr="00594BD8" w:rsidRDefault="00594BD8" w:rsidP="00594BD8">
      <w:pPr>
        <w:numPr>
          <w:ilvl w:val="0"/>
          <w:numId w:val="3"/>
        </w:numPr>
        <w:shd w:val="clear" w:color="auto" w:fill="FFFFFF"/>
        <w:tabs>
          <w:tab w:val="left" w:pos="0"/>
        </w:tabs>
        <w:spacing w:before="240" w:after="0" w:line="240" w:lineRule="auto"/>
        <w:ind w:right="-1" w:hanging="1080"/>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средства, привлекаемые муниципальными дошкольными образовательными организациями, педагогическими работниками муниципальных дошкольных образовательных организаций, на реализацию программ (проектов) в сфере дошкольного образования (гранты). </w:t>
      </w:r>
    </w:p>
    <w:p w:rsidR="00594BD8" w:rsidRPr="00594BD8" w:rsidRDefault="00594BD8" w:rsidP="00594BD8">
      <w:pPr>
        <w:numPr>
          <w:ilvl w:val="0"/>
          <w:numId w:val="3"/>
        </w:numPr>
        <w:tabs>
          <w:tab w:val="left" w:pos="0"/>
        </w:tabs>
        <w:spacing w:before="60" w:after="0" w:line="240" w:lineRule="auto"/>
        <w:ind w:hanging="1080"/>
        <w:contextualSpacing/>
        <w:rPr>
          <w:rFonts w:ascii="Times New Roman" w:eastAsia="Times New Roman" w:hAnsi="Times New Roman" w:cs="Times New Roman"/>
          <w:bCs/>
          <w:lang w:eastAsia="ru-RU"/>
        </w:rPr>
      </w:pPr>
      <w:r w:rsidRPr="00594BD8">
        <w:rPr>
          <w:rFonts w:ascii="Times New Roman" w:eastAsia="Times New Roman" w:hAnsi="Times New Roman" w:cs="Times New Roman"/>
          <w:sz w:val="24"/>
          <w:szCs w:val="24"/>
          <w:lang w:eastAsia="ru-RU"/>
        </w:rPr>
        <w:t xml:space="preserve">Общий объем финансирования мероприятий </w:t>
      </w:r>
      <w:r w:rsidRPr="00594BD8">
        <w:rPr>
          <w:rFonts w:ascii="Times New Roman" w:eastAsia="Times New Roman" w:hAnsi="Times New Roman" w:cs="Times New Roman"/>
          <w:color w:val="000000"/>
          <w:sz w:val="24"/>
          <w:szCs w:val="24"/>
          <w:lang w:eastAsia="ru-RU"/>
        </w:rPr>
        <w:t xml:space="preserve">подпрограммы за 2015-2024 годы за счет средств бюджета муниципального образования «Сюмсинский район» составит – </w:t>
      </w:r>
      <w:r w:rsidRPr="00594BD8">
        <w:rPr>
          <w:rFonts w:ascii="Times New Roman" w:eastAsia="Times New Roman" w:hAnsi="Times New Roman" w:cs="Times New Roman"/>
          <w:bCs/>
          <w:sz w:val="24"/>
          <w:szCs w:val="24"/>
          <w:lang w:eastAsia="ru-RU"/>
        </w:rPr>
        <w:t xml:space="preserve">780944,6 </w:t>
      </w:r>
      <w:r w:rsidRPr="00594BD8">
        <w:rPr>
          <w:rFonts w:ascii="Times New Roman" w:eastAsia="Times New Roman" w:hAnsi="Times New Roman" w:cs="Times New Roman"/>
          <w:color w:val="000000"/>
          <w:sz w:val="24"/>
          <w:szCs w:val="24"/>
          <w:lang w:eastAsia="ru-RU"/>
        </w:rPr>
        <w:t xml:space="preserve">тыс. рублей, в том числе за счет собственных средств бюджета Сюмсинского района  – </w:t>
      </w:r>
      <w:r w:rsidRPr="00594BD8">
        <w:rPr>
          <w:rFonts w:ascii="Times New Roman" w:eastAsia="Times New Roman" w:hAnsi="Times New Roman" w:cs="Times New Roman"/>
          <w:sz w:val="24"/>
          <w:szCs w:val="24"/>
          <w:lang w:eastAsia="ru-RU"/>
        </w:rPr>
        <w:t xml:space="preserve">254145,6 </w:t>
      </w:r>
      <w:r w:rsidRPr="00594BD8">
        <w:rPr>
          <w:rFonts w:ascii="Times New Roman" w:eastAsia="Times New Roman" w:hAnsi="Times New Roman" w:cs="Times New Roman"/>
          <w:color w:val="000000"/>
          <w:sz w:val="24"/>
          <w:szCs w:val="24"/>
          <w:lang w:eastAsia="ru-RU"/>
        </w:rPr>
        <w:t xml:space="preserve">тыс. рублей, за счет </w:t>
      </w:r>
      <w:r w:rsidRPr="00594BD8">
        <w:rPr>
          <w:rFonts w:ascii="Times New Roman" w:eastAsia="Times New Roman" w:hAnsi="Times New Roman" w:cs="Times New Roman"/>
          <w:sz w:val="24"/>
          <w:szCs w:val="24"/>
          <w:lang w:eastAsia="ru-RU"/>
        </w:rPr>
        <w:t>субвенций из бюджета Удмуртской Республики –  496100,1 тыс. рублей, субсидий из бюджета УР – 878,8тыс.руб.</w:t>
      </w:r>
      <w:r w:rsidRPr="00594BD8">
        <w:rPr>
          <w:rFonts w:ascii="Times New Roman" w:eastAsia="Times New Roman" w:hAnsi="Times New Roman" w:cs="Times New Roman"/>
          <w:bCs/>
          <w:lang w:eastAsia="ru-RU"/>
        </w:rPr>
        <w:t xml:space="preserve"> иные источники – 29820,0тыс.рублей.</w:t>
      </w:r>
    </w:p>
    <w:p w:rsidR="00594BD8" w:rsidRPr="00594BD8" w:rsidRDefault="00594BD8" w:rsidP="00594BD8">
      <w:pPr>
        <w:spacing w:before="60" w:after="6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 ресурсном обеспечении подпрограммы за счет средств бюджета Сюмсинского района 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
        <w:gridCol w:w="1116"/>
        <w:gridCol w:w="1633"/>
        <w:gridCol w:w="1352"/>
        <w:gridCol w:w="1233"/>
        <w:gridCol w:w="1209"/>
      </w:tblGrid>
      <w:tr w:rsidR="00594BD8" w:rsidRPr="00594BD8" w:rsidTr="00DB3876">
        <w:trPr>
          <w:jc w:val="center"/>
        </w:trPr>
        <w:tc>
          <w:tcPr>
            <w:tcW w:w="1393"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Годы реализации</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Всего</w:t>
            </w:r>
          </w:p>
        </w:tc>
        <w:tc>
          <w:tcPr>
            <w:tcW w:w="4218" w:type="dxa"/>
            <w:gridSpan w:val="3"/>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В том числе:</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sz w:val="24"/>
                <w:szCs w:val="24"/>
                <w:lang w:eastAsia="ru-RU"/>
              </w:rPr>
            </w:pPr>
          </w:p>
        </w:tc>
      </w:tr>
      <w:tr w:rsidR="00594BD8" w:rsidRPr="00594BD8" w:rsidTr="00DB3876">
        <w:trPr>
          <w:jc w:val="center"/>
        </w:trPr>
        <w:tc>
          <w:tcPr>
            <w:tcW w:w="1393"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Собственные средства бюджета Сюмсинского района</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Субвенции из бюджета УР</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Субсидии из бюджета УР</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Иные источники</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2015 г.</w:t>
            </w:r>
          </w:p>
        </w:tc>
        <w:tc>
          <w:tcPr>
            <w:tcW w:w="1116" w:type="dxa"/>
            <w:tcBorders>
              <w:top w:val="single" w:sz="4" w:space="0" w:color="auto"/>
              <w:left w:val="single" w:sz="4" w:space="0" w:color="auto"/>
              <w:bottom w:val="single" w:sz="4" w:space="0" w:color="auto"/>
              <w:right w:val="single" w:sz="4" w:space="0" w:color="auto"/>
            </w:tcBorders>
            <w:vAlign w:val="bottom"/>
          </w:tcPr>
          <w:p w:rsidR="00594BD8" w:rsidRPr="00594BD8" w:rsidRDefault="00594BD8" w:rsidP="00594BD8">
            <w:pPr>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86736,8</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37810,0</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45715,7</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137,1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3 074,</w:t>
            </w:r>
          </w:p>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2016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99728,8</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50860,2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45300,1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558,5</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3 010,0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2017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68358,3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19962,2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45827,0</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98,1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2471,0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2018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78966,5</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20368,3</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55632,1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85,1</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40" w:after="0" w:line="240" w:lineRule="auto"/>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2881,0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2019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72154,2</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20445,2</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48645,0</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2020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71500,3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19835,9</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48600,4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2021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71849,9</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20185,5</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48600,4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2022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74462,9</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20854,5</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50544,4</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2023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77180,3</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21550,1</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52566,2</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2024 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80006,5</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22273,7</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54668,8</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3064,0</w:t>
            </w:r>
          </w:p>
        </w:tc>
      </w:tr>
      <w:tr w:rsidR="00594BD8" w:rsidRPr="00594BD8" w:rsidTr="00DB3876">
        <w:trPr>
          <w:jc w:val="center"/>
        </w:trPr>
        <w:tc>
          <w:tcPr>
            <w:tcW w:w="139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Итого 2015-2024 гг.</w:t>
            </w:r>
          </w:p>
        </w:tc>
        <w:tc>
          <w:tcPr>
            <w:tcW w:w="1116"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780944,6</w:t>
            </w:r>
          </w:p>
        </w:tc>
        <w:tc>
          <w:tcPr>
            <w:tcW w:w="16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254145,6</w:t>
            </w:r>
          </w:p>
        </w:tc>
        <w:tc>
          <w:tcPr>
            <w:tcW w:w="1352"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496100,1</w:t>
            </w:r>
          </w:p>
        </w:tc>
        <w:tc>
          <w:tcPr>
            <w:tcW w:w="123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878,8</w:t>
            </w:r>
          </w:p>
        </w:tc>
        <w:tc>
          <w:tcPr>
            <w:tcW w:w="592"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29820,0</w:t>
            </w:r>
          </w:p>
        </w:tc>
      </w:tr>
    </w:tbl>
    <w:p w:rsidR="00594BD8" w:rsidRPr="00594BD8" w:rsidRDefault="00594BD8" w:rsidP="00594BD8">
      <w:pPr>
        <w:autoSpaceDE w:val="0"/>
        <w:autoSpaceDN w:val="0"/>
        <w:adjustRightInd w:val="0"/>
        <w:spacing w:after="0" w:line="240" w:lineRule="auto"/>
        <w:ind w:left="-900" w:right="895"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lastRenderedPageBreak/>
        <w:t>Ресурсное обеспечение подпрограммы за счет средств бюджета Сюмсинского района  подлежит уточнению в рамках бюджетного цикла.</w:t>
      </w:r>
    </w:p>
    <w:p w:rsidR="00594BD8" w:rsidRPr="00594BD8" w:rsidRDefault="00594BD8" w:rsidP="00594BD8">
      <w:pPr>
        <w:autoSpaceDE w:val="0"/>
        <w:autoSpaceDN w:val="0"/>
        <w:adjustRightInd w:val="0"/>
        <w:spacing w:after="0" w:line="240" w:lineRule="auto"/>
        <w:ind w:left="-900" w:right="89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«Сюмсинский район» сформировано:</w:t>
      </w:r>
    </w:p>
    <w:p w:rsidR="00594BD8" w:rsidRPr="00594BD8" w:rsidRDefault="00594BD8" w:rsidP="00594BD8">
      <w:pPr>
        <w:tabs>
          <w:tab w:val="left" w:pos="1134"/>
        </w:tabs>
        <w:spacing w:before="100" w:beforeAutospacing="1" w:after="0" w:line="240" w:lineRule="auto"/>
        <w:ind w:left="-900"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594BD8" w:rsidRPr="00594BD8" w:rsidRDefault="00594BD8" w:rsidP="00594BD8">
      <w:pPr>
        <w:tabs>
          <w:tab w:val="left" w:pos="1134"/>
        </w:tabs>
        <w:spacing w:before="100" w:beforeAutospacing="1" w:after="0" w:line="240" w:lineRule="auto"/>
        <w:ind w:left="-900"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shd w:val="clear" w:color="auto" w:fill="FFFFFF"/>
          <w:lang w:eastAsia="ru-RU"/>
        </w:rPr>
        <w:t>- на 2016 год –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24  декабря 2015 года № 50 «О бюджете муниципального образования «Сюмсинский район» на 2016»;</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на 2017 год –</w:t>
      </w:r>
      <w:r w:rsidRPr="00594BD8">
        <w:rPr>
          <w:rFonts w:ascii="Times New Roman" w:eastAsia="Times New Roman" w:hAnsi="Times New Roman" w:cs="Times New Roman"/>
          <w:sz w:val="24"/>
          <w:szCs w:val="24"/>
          <w:shd w:val="clear" w:color="auto" w:fill="FFFFFF"/>
          <w:lang w:eastAsia="ru-RU"/>
        </w:rPr>
        <w:t xml:space="preserve">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22  декабря 2016 года № 22 «О бюджете муниципального образования «Сюмсинский район» на 2017 и плановый период 2018 и 2019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2019-2021 годы - в соответствии с решением Совета депутатов Сюмсинского района от 20 декабря 2019 года № 46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000000"/>
          <w:sz w:val="24"/>
          <w:szCs w:val="24"/>
          <w:lang w:eastAsia="ru-RU"/>
        </w:rPr>
        <w:t>- на 2021-2024 годы</w:t>
      </w:r>
      <w:r w:rsidRPr="00594BD8">
        <w:rPr>
          <w:rFonts w:ascii="Times New Roman" w:eastAsia="Times New Roman" w:hAnsi="Times New Roman" w:cs="Times New Roman"/>
          <w:color w:val="FF0000"/>
          <w:sz w:val="24"/>
          <w:szCs w:val="24"/>
          <w:lang w:eastAsia="ru-RU"/>
        </w:rPr>
        <w:t xml:space="preserve"> </w:t>
      </w:r>
      <w:r w:rsidRPr="00594BD8">
        <w:rPr>
          <w:rFonts w:ascii="Times New Roman" w:eastAsia="Times New Roman" w:hAnsi="Times New Roman" w:cs="Times New Roman"/>
          <w:color w:val="000000"/>
          <w:sz w:val="24"/>
          <w:szCs w:val="24"/>
          <w:lang w:eastAsia="ru-RU"/>
        </w:rPr>
        <w:t xml:space="preserve">- определяется </w:t>
      </w:r>
      <w:proofErr w:type="spellStart"/>
      <w:r w:rsidRPr="00594BD8">
        <w:rPr>
          <w:rFonts w:ascii="Times New Roman" w:eastAsia="Times New Roman" w:hAnsi="Times New Roman" w:cs="Times New Roman"/>
          <w:color w:val="000000"/>
          <w:sz w:val="24"/>
          <w:szCs w:val="24"/>
          <w:lang w:eastAsia="ru-RU"/>
        </w:rPr>
        <w:t>расчётно</w:t>
      </w:r>
      <w:proofErr w:type="spellEnd"/>
      <w:r w:rsidRPr="00594BD8">
        <w:rPr>
          <w:rFonts w:ascii="Times New Roman" w:eastAsia="Times New Roman" w:hAnsi="Times New Roman" w:cs="Times New Roman"/>
          <w:color w:val="000000"/>
          <w:sz w:val="24"/>
          <w:szCs w:val="24"/>
          <w:lang w:eastAsia="ru-RU"/>
        </w:rPr>
        <w:t xml:space="preserve"> с применением индекса-дефлятора равного 1,04 к предыдущему году.</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FF0000"/>
          <w:sz w:val="24"/>
          <w:szCs w:val="24"/>
        </w:rPr>
      </w:pPr>
    </w:p>
    <w:p w:rsidR="00594BD8" w:rsidRPr="00594BD8" w:rsidRDefault="00594BD8" w:rsidP="00594BD8">
      <w:pPr>
        <w:spacing w:after="0" w:line="240" w:lineRule="auto"/>
        <w:ind w:left="-900" w:right="895" w:firstLine="709"/>
        <w:jc w:val="both"/>
        <w:rPr>
          <w:rFonts w:ascii="Times New Roman" w:eastAsia="Times New Roman" w:hAnsi="Times New Roman" w:cs="Times New Roman"/>
          <w:bCs/>
          <w:sz w:val="24"/>
          <w:szCs w:val="24"/>
        </w:rPr>
      </w:pPr>
      <w:r w:rsidRPr="00594BD8">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w:t>
      </w:r>
      <w:r w:rsidRPr="00594BD8">
        <w:rPr>
          <w:rFonts w:ascii="Times New Roman" w:eastAsia="Times New Roman" w:hAnsi="Times New Roman" w:cs="Times New Roman"/>
          <w:bCs/>
          <w:sz w:val="24"/>
          <w:szCs w:val="24"/>
          <w:lang w:eastAsia="ru-RU"/>
        </w:rPr>
        <w:t>Сюмсинский</w:t>
      </w:r>
      <w:r w:rsidRPr="00594BD8">
        <w:rPr>
          <w:rFonts w:ascii="Times New Roman" w:eastAsia="Times New Roman" w:hAnsi="Times New Roman" w:cs="Times New Roman"/>
          <w:bCs/>
          <w:sz w:val="24"/>
          <w:szCs w:val="24"/>
        </w:rPr>
        <w:t xml:space="preserve"> район» подлежит уточнению в рамках бюджетного цикла.</w:t>
      </w:r>
    </w:p>
    <w:p w:rsidR="00594BD8" w:rsidRPr="00594BD8" w:rsidRDefault="00594BD8" w:rsidP="00594BD8">
      <w:pPr>
        <w:spacing w:after="0" w:line="240" w:lineRule="auto"/>
        <w:ind w:firstLine="709"/>
        <w:jc w:val="both"/>
        <w:rPr>
          <w:rFonts w:ascii="Times New Roman" w:eastAsia="Times New Roman" w:hAnsi="Times New Roman" w:cs="Times New Roman"/>
          <w:bCs/>
          <w:sz w:val="24"/>
          <w:szCs w:val="24"/>
        </w:rPr>
      </w:pPr>
    </w:p>
    <w:tbl>
      <w:tblPr>
        <w:tblW w:w="0" w:type="auto"/>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1299"/>
        <w:gridCol w:w="2450"/>
        <w:gridCol w:w="2263"/>
        <w:gridCol w:w="2079"/>
        <w:gridCol w:w="18"/>
      </w:tblGrid>
      <w:tr w:rsidR="00594BD8" w:rsidRPr="00594BD8" w:rsidTr="00DB3876">
        <w:trPr>
          <w:gridAfter w:val="1"/>
          <w:wAfter w:w="18" w:type="dxa"/>
          <w:jc w:val="center"/>
        </w:trPr>
        <w:tc>
          <w:tcPr>
            <w:tcW w:w="2114" w:type="dxa"/>
            <w:vMerge w:val="restart"/>
            <w:vAlign w:val="center"/>
          </w:tcPr>
          <w:p w:rsidR="00594BD8" w:rsidRPr="00594BD8" w:rsidRDefault="00594BD8" w:rsidP="00594BD8">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Расходы за счет иных источников на цели реализации подпрограммы оцениваются в размере 33064,0 тыс. рублей, в том числе по годам реализации муниципальной программы: Годы реализации</w:t>
            </w:r>
          </w:p>
        </w:tc>
        <w:tc>
          <w:tcPr>
            <w:tcW w:w="1299" w:type="dxa"/>
            <w:vMerge w:val="restart"/>
            <w:vAlign w:val="center"/>
          </w:tcPr>
          <w:p w:rsidR="00594BD8" w:rsidRPr="00594BD8" w:rsidRDefault="00594BD8" w:rsidP="00594BD8">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Всего</w:t>
            </w:r>
          </w:p>
        </w:tc>
        <w:tc>
          <w:tcPr>
            <w:tcW w:w="6792" w:type="dxa"/>
            <w:gridSpan w:val="3"/>
            <w:vAlign w:val="center"/>
          </w:tcPr>
          <w:p w:rsidR="00594BD8" w:rsidRPr="00594BD8" w:rsidRDefault="00594BD8" w:rsidP="00594BD8">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том числе</w:t>
            </w:r>
          </w:p>
        </w:tc>
      </w:tr>
      <w:tr w:rsidR="00594BD8" w:rsidRPr="00594BD8" w:rsidTr="00DB3876">
        <w:trPr>
          <w:gridAfter w:val="1"/>
          <w:wAfter w:w="18" w:type="dxa"/>
          <w:jc w:val="center"/>
        </w:trPr>
        <w:tc>
          <w:tcPr>
            <w:tcW w:w="0" w:type="auto"/>
            <w:vMerge/>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2450" w:type="dxa"/>
            <w:vAlign w:val="center"/>
          </w:tcPr>
          <w:p w:rsidR="00594BD8" w:rsidRPr="00594BD8" w:rsidRDefault="00594BD8" w:rsidP="00594BD8">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Доходы от оказания платных услуг муниципальными дошкольными образовательными учреждениями</w:t>
            </w:r>
          </w:p>
        </w:tc>
        <w:tc>
          <w:tcPr>
            <w:tcW w:w="2263" w:type="dxa"/>
            <w:vAlign w:val="center"/>
          </w:tcPr>
          <w:p w:rsidR="00594BD8" w:rsidRPr="00594BD8" w:rsidRDefault="00594BD8" w:rsidP="00594BD8">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Родительская плата за содержание детей в дошкольных образовательных учреждениях</w:t>
            </w:r>
          </w:p>
        </w:tc>
        <w:tc>
          <w:tcPr>
            <w:tcW w:w="2079" w:type="dxa"/>
          </w:tcPr>
          <w:p w:rsidR="00594BD8" w:rsidRPr="00594BD8" w:rsidRDefault="00594BD8" w:rsidP="00594BD8">
            <w:pPr>
              <w:keepNext/>
              <w:autoSpaceDE w:val="0"/>
              <w:autoSpaceDN w:val="0"/>
              <w:adjustRightInd w:val="0"/>
              <w:spacing w:after="0" w:line="240" w:lineRule="auto"/>
              <w:ind w:right="276"/>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Гранты на реализацию программ (проектов) в сфере дошкольного образования</w:t>
            </w: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2015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5066,8</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5066,8</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2016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5066,8</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5066,8</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2017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5320,1</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5320,1</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2018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5586,1</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5586,1</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2019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5865,4</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2020 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6158,7</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2021 г.</w:t>
            </w:r>
          </w:p>
        </w:tc>
        <w:tc>
          <w:tcPr>
            <w:tcW w:w="1299"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6524,0</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2022 г.</w:t>
            </w:r>
          </w:p>
        </w:tc>
        <w:tc>
          <w:tcPr>
            <w:tcW w:w="1299"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6524,0</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lastRenderedPageBreak/>
              <w:t>2023 г.</w:t>
            </w:r>
          </w:p>
        </w:tc>
        <w:tc>
          <w:tcPr>
            <w:tcW w:w="1299"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6524,0</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2024 г.</w:t>
            </w:r>
          </w:p>
        </w:tc>
        <w:tc>
          <w:tcPr>
            <w:tcW w:w="1299"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6524,0</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tcPr>
          <w:p w:rsidR="00594BD8" w:rsidRPr="00594BD8" w:rsidRDefault="00594BD8" w:rsidP="00594BD8">
            <w:pPr>
              <w:rPr>
                <w:rFonts w:ascii="Calibri" w:eastAsia="Calibri" w:hAnsi="Calibri" w:cs="Times New Roman"/>
              </w:rPr>
            </w:pPr>
            <w:r w:rsidRPr="00594BD8">
              <w:rPr>
                <w:rFonts w:ascii="Times New Roman" w:eastAsia="Times New Roman" w:hAnsi="Times New Roman" w:cs="Times New Roman"/>
                <w:sz w:val="24"/>
                <w:szCs w:val="24"/>
                <w:lang w:eastAsia="ru-RU"/>
              </w:rPr>
              <w:t xml:space="preserve"> 6524,0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4BD8" w:rsidRPr="00594BD8" w:rsidTr="00DB3876">
        <w:trPr>
          <w:jc w:val="center"/>
        </w:trPr>
        <w:tc>
          <w:tcPr>
            <w:tcW w:w="2114"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Итого 2015-2020 гг.</w:t>
            </w:r>
          </w:p>
        </w:tc>
        <w:tc>
          <w:tcPr>
            <w:tcW w:w="1299"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33064,0</w:t>
            </w:r>
          </w:p>
        </w:tc>
        <w:tc>
          <w:tcPr>
            <w:tcW w:w="2450"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3" w:type="dxa"/>
            <w:vAlign w:val="center"/>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33064,0</w:t>
            </w:r>
          </w:p>
        </w:tc>
        <w:tc>
          <w:tcPr>
            <w:tcW w:w="2097" w:type="dxa"/>
            <w:gridSpan w:val="2"/>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Ресурсное обеспечение реализации подпрограммы за счет средств бюджета Сюмсинского района представлено в приложении 5 к муниципальной программе.</w:t>
      </w:r>
    </w:p>
    <w:p w:rsidR="00594BD8" w:rsidRPr="00594BD8" w:rsidRDefault="00594BD8" w:rsidP="00594BD8">
      <w:pPr>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594BD8" w:rsidRPr="00594BD8" w:rsidRDefault="00594BD8" w:rsidP="00594BD8">
      <w:pPr>
        <w:spacing w:after="0" w:line="240" w:lineRule="auto"/>
        <w:ind w:firstLine="709"/>
        <w:jc w:val="both"/>
        <w:rPr>
          <w:rFonts w:ascii="Times New Roman" w:eastAsia="Times New Roman" w:hAnsi="Times New Roman" w:cs="Times New Roman"/>
          <w:sz w:val="28"/>
          <w:szCs w:val="28"/>
          <w:lang w:eastAsia="ru-RU"/>
        </w:rPr>
      </w:pPr>
    </w:p>
    <w:p w:rsidR="00594BD8" w:rsidRPr="00594BD8" w:rsidRDefault="00594BD8" w:rsidP="00594BD8">
      <w:pPr>
        <w:spacing w:after="0" w:line="240" w:lineRule="auto"/>
        <w:ind w:firstLine="709"/>
        <w:jc w:val="both"/>
        <w:rPr>
          <w:rFonts w:ascii="Times New Roman" w:eastAsia="Times New Roman" w:hAnsi="Times New Roman" w:cs="Times New Roman"/>
          <w:sz w:val="28"/>
          <w:szCs w:val="28"/>
          <w:lang w:eastAsia="ru-RU"/>
        </w:rPr>
      </w:pPr>
    </w:p>
    <w:p w:rsidR="00594BD8" w:rsidRPr="00594BD8" w:rsidRDefault="00594BD8" w:rsidP="00594BD8">
      <w:pPr>
        <w:spacing w:after="0" w:line="240" w:lineRule="auto"/>
        <w:ind w:firstLine="709"/>
        <w:jc w:val="both"/>
        <w:rPr>
          <w:rFonts w:ascii="Times New Roman" w:eastAsia="Times New Roman" w:hAnsi="Times New Roman" w:cs="Times New Roman"/>
          <w:sz w:val="28"/>
          <w:szCs w:val="28"/>
          <w:lang w:eastAsia="ru-RU"/>
        </w:rPr>
      </w:pPr>
    </w:p>
    <w:p w:rsidR="00594BD8" w:rsidRPr="00594BD8" w:rsidRDefault="00594BD8" w:rsidP="00594BD8">
      <w:pPr>
        <w:spacing w:after="0" w:line="240" w:lineRule="auto"/>
        <w:ind w:firstLine="709"/>
        <w:jc w:val="both"/>
        <w:rPr>
          <w:rFonts w:ascii="Times New Roman" w:eastAsia="Times New Roman" w:hAnsi="Times New Roman" w:cs="Times New Roman"/>
          <w:sz w:val="28"/>
          <w:szCs w:val="28"/>
          <w:lang w:eastAsia="ru-RU"/>
        </w:rPr>
      </w:pPr>
    </w:p>
    <w:p w:rsidR="00594BD8" w:rsidRPr="00594BD8" w:rsidRDefault="00594BD8" w:rsidP="00594BD8">
      <w:pPr>
        <w:spacing w:after="0" w:line="240" w:lineRule="auto"/>
        <w:ind w:firstLine="709"/>
        <w:jc w:val="both"/>
        <w:rPr>
          <w:rFonts w:ascii="Times New Roman" w:eastAsia="Times New Roman" w:hAnsi="Times New Roman" w:cs="Times New Roman"/>
          <w:sz w:val="28"/>
          <w:szCs w:val="28"/>
          <w:lang w:eastAsia="ru-RU"/>
        </w:rPr>
      </w:pPr>
    </w:p>
    <w:p w:rsidR="00594BD8" w:rsidRPr="00594BD8" w:rsidRDefault="00594BD8" w:rsidP="00594BD8">
      <w:pPr>
        <w:spacing w:after="0" w:line="240" w:lineRule="auto"/>
        <w:rPr>
          <w:rFonts w:ascii="Times New Roman" w:eastAsia="Times New Roman" w:hAnsi="Times New Roman" w:cs="Times New Roman"/>
          <w:sz w:val="24"/>
          <w:szCs w:val="24"/>
          <w:lang w:eastAsia="ru-RU"/>
        </w:rPr>
      </w:pPr>
    </w:p>
    <w:p w:rsidR="00594BD8" w:rsidRPr="00594BD8" w:rsidRDefault="00594BD8" w:rsidP="00594BD8">
      <w:pPr>
        <w:keepNext/>
        <w:shd w:val="clear" w:color="auto" w:fill="FFFFFF"/>
        <w:tabs>
          <w:tab w:val="left" w:pos="1276"/>
        </w:tabs>
        <w:spacing w:after="0" w:line="240" w:lineRule="auto"/>
        <w:jc w:val="center"/>
        <w:rPr>
          <w:rFonts w:ascii="Times New Roman" w:eastAsia="Times New Roman" w:hAnsi="Times New Roman" w:cs="Times New Roman"/>
          <w:b/>
          <w:bCs/>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1.10. Риски и меры по управлению рисками</w:t>
      </w:r>
    </w:p>
    <w:p w:rsidR="00594BD8" w:rsidRPr="00594BD8" w:rsidRDefault="00594BD8" w:rsidP="00594BD8">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Финансовые риски </w:t>
      </w:r>
    </w:p>
    <w:p w:rsidR="00594BD8" w:rsidRPr="00594BD8" w:rsidRDefault="00594BD8" w:rsidP="00594BD8">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594BD8" w:rsidRPr="00594BD8" w:rsidRDefault="00594BD8" w:rsidP="00594BD8">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требуемые объемы бюджетного финансирования обосновываются в рамках бюджетного цикла;</w:t>
      </w:r>
    </w:p>
    <w:p w:rsidR="00594BD8" w:rsidRPr="00594BD8" w:rsidRDefault="00594BD8" w:rsidP="00594BD8">
      <w:pPr>
        <w:numPr>
          <w:ilvl w:val="0"/>
          <w:numId w:val="6"/>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применяется механизм финансирования муниципальных бюджетных и автономных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Решение вопросов, связанных с капитальным строительством и реконструкцией объектов дошкольного образования, будет осуществляться во взаимодействии с органами государственной власти Удмуртской Республики.</w:t>
      </w:r>
    </w:p>
    <w:p w:rsidR="00594BD8" w:rsidRPr="00594BD8" w:rsidRDefault="00594BD8" w:rsidP="00594BD8">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Правовые риски</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контрактов в сфере дошкольного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594BD8" w:rsidRPr="00594BD8" w:rsidRDefault="00594BD8" w:rsidP="00594BD8">
      <w:pPr>
        <w:keepNext/>
        <w:numPr>
          <w:ilvl w:val="0"/>
          <w:numId w:val="19"/>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Природные или техногенные чрезвычайные ситуации </w:t>
      </w:r>
    </w:p>
    <w:p w:rsidR="00594BD8" w:rsidRPr="00594BD8" w:rsidRDefault="00594BD8" w:rsidP="00594BD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Для дошкольных образовательных учреждений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дошкольные образовательные организации оснащаются системами автоматической пожарной сигнализации и «тревожными» кнопками.</w:t>
      </w:r>
      <w:r w:rsidRPr="00594BD8">
        <w:rPr>
          <w:rFonts w:ascii="Times New Roman" w:eastAsia="Times New Roman" w:hAnsi="Times New Roman" w:cs="Times New Roman"/>
          <w:b/>
          <w:bCs/>
          <w:sz w:val="24"/>
          <w:szCs w:val="24"/>
          <w:lang w:eastAsia="ru-RU"/>
        </w:rPr>
        <w:t xml:space="preserve"> </w:t>
      </w:r>
      <w:r w:rsidRPr="00594BD8">
        <w:rPr>
          <w:rFonts w:ascii="Times New Roman" w:eastAsia="Times New Roman" w:hAnsi="Times New Roman" w:cs="Times New Roman"/>
          <w:bCs/>
          <w:sz w:val="24"/>
          <w:szCs w:val="24"/>
          <w:lang w:eastAsia="ru-RU"/>
        </w:rPr>
        <w:t xml:space="preserve">В муниципальных дошкольных образовательных учреждениях </w:t>
      </w:r>
      <w:r w:rsidRPr="00594BD8">
        <w:rPr>
          <w:rFonts w:ascii="Times New Roman" w:eastAsia="Times New Roman" w:hAnsi="Times New Roman" w:cs="Times New Roman"/>
          <w:bCs/>
          <w:sz w:val="24"/>
          <w:szCs w:val="24"/>
          <w:lang w:eastAsia="ru-RU"/>
        </w:rPr>
        <w:lastRenderedPageBreak/>
        <w:t>оформлены информационные стенды и регулярно проводятся учебные занятия по действиям в чрезвычайных ситуациях.</w:t>
      </w:r>
    </w:p>
    <w:p w:rsidR="00594BD8" w:rsidRPr="00594BD8" w:rsidRDefault="00594BD8" w:rsidP="00594BD8">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Социально-психологические риски </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дошкольного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594BD8" w:rsidRPr="00594BD8" w:rsidRDefault="00594BD8" w:rsidP="00594BD8">
      <w:pPr>
        <w:numPr>
          <w:ilvl w:val="0"/>
          <w:numId w:val="1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Кадровые риски</w:t>
      </w:r>
    </w:p>
    <w:p w:rsidR="00594BD8" w:rsidRPr="00594BD8" w:rsidRDefault="00594BD8" w:rsidP="00594BD8">
      <w:pPr>
        <w:shd w:val="clear" w:color="auto" w:fill="FFFFFF"/>
        <w:spacing w:after="0" w:line="240" w:lineRule="auto"/>
        <w:ind w:right="-2"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594BD8" w:rsidRPr="00594BD8" w:rsidRDefault="00594BD8" w:rsidP="00594BD8">
      <w:pPr>
        <w:shd w:val="clear" w:color="auto" w:fill="FFFFFF"/>
        <w:spacing w:after="0" w:line="240" w:lineRule="auto"/>
        <w:ind w:right="-2" w:firstLine="709"/>
        <w:jc w:val="both"/>
        <w:rPr>
          <w:rFonts w:ascii="Arial" w:eastAsia="Calibri" w:hAnsi="Arial" w:cs="Arial"/>
          <w:sz w:val="20"/>
          <w:szCs w:val="20"/>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1.11. Конечные результаты и оценка эффективности </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Ожидаемые конечные результаты реализации подпрограммы:</w:t>
      </w:r>
    </w:p>
    <w:p w:rsidR="00594BD8" w:rsidRPr="00594BD8" w:rsidRDefault="00594BD8" w:rsidP="00594BD8">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sz w:val="24"/>
          <w:szCs w:val="24"/>
          <w:lang w:eastAsia="ru-RU"/>
        </w:rPr>
        <w:t xml:space="preserve">обеспечение для всех детей в возрасте от 3 до 7 лет возможности получать услуги дошкольного образования, в том числе за счет развития </w:t>
      </w:r>
      <w:r w:rsidRPr="00594BD8">
        <w:rPr>
          <w:rFonts w:ascii="Times New Roman" w:eastAsia="Times New Roman" w:hAnsi="Times New Roman" w:cs="Times New Roman"/>
          <w:bCs/>
          <w:color w:val="000000"/>
          <w:sz w:val="24"/>
          <w:szCs w:val="24"/>
          <w:lang w:eastAsia="ru-RU"/>
        </w:rPr>
        <w:t>негосударственного сектора;</w:t>
      </w:r>
    </w:p>
    <w:p w:rsidR="00594BD8" w:rsidRPr="00594BD8" w:rsidRDefault="00594BD8" w:rsidP="00594BD8">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повышение качества дошкольного образования - за счет обновления основных образовательных программ дошкольного образования с учетом требований федеральных стандартов дошкольного образования, развития системы обратной связи с потребителями услуг дошкольного образования;</w:t>
      </w:r>
    </w:p>
    <w:p w:rsidR="00594BD8" w:rsidRPr="00594BD8" w:rsidRDefault="00594BD8" w:rsidP="00594BD8">
      <w:pPr>
        <w:numPr>
          <w:ilvl w:val="0"/>
          <w:numId w:val="20"/>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обновление кадрового состава и привлечение молодых талантливых педагогов для работы в дошкольных 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 педагогов.</w:t>
      </w:r>
    </w:p>
    <w:p w:rsidR="00594BD8" w:rsidRPr="00594BD8" w:rsidRDefault="00594BD8" w:rsidP="00594BD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B64797" w:rsidRPr="00B64797" w:rsidRDefault="00B64797" w:rsidP="00B64797">
      <w:pPr>
        <w:rPr>
          <w:rFonts w:ascii="Times New Roman" w:eastAsia="Times New Roman" w:hAnsi="Times New Roman" w:cs="Times New Roman"/>
          <w:b/>
          <w:bCs/>
          <w:sz w:val="24"/>
          <w:szCs w:val="24"/>
          <w:lang w:eastAsia="ru-RU"/>
        </w:rPr>
      </w:pPr>
    </w:p>
    <w:p w:rsidR="00B64797" w:rsidRPr="00B64797" w:rsidRDefault="00B64797" w:rsidP="00B64797">
      <w:pPr>
        <w:keepNext/>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1.2. Подпрограмма «Развитие общего образования»</w:t>
      </w:r>
    </w:p>
    <w:p w:rsidR="00B64797" w:rsidRPr="00B64797" w:rsidRDefault="00B64797" w:rsidP="00B64797">
      <w:pPr>
        <w:keepNext/>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r w:rsidRPr="00B64797">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8104"/>
      </w:tblGrid>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Наименование подпрограммы</w:t>
            </w:r>
          </w:p>
        </w:tc>
        <w:tc>
          <w:tcPr>
            <w:tcW w:w="77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Развитие общего образования</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Координатор</w:t>
            </w:r>
          </w:p>
        </w:tc>
        <w:tc>
          <w:tcPr>
            <w:tcW w:w="77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Первый заместитель главы Администрации района </w:t>
            </w:r>
            <w:r w:rsidRPr="00594BD8">
              <w:rPr>
                <w:rFonts w:ascii="Times New Roman" w:eastAsia="Times New Roman" w:hAnsi="Times New Roman" w:cs="Times New Roman"/>
                <w:bCs/>
                <w:color w:val="000000"/>
                <w:sz w:val="24"/>
                <w:szCs w:val="24"/>
                <w:lang w:eastAsia="ru-RU"/>
              </w:rPr>
              <w:t>муниципального образования «Сюмсинский район»</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lang w:eastAsia="ru-RU"/>
              </w:rPr>
              <w:t xml:space="preserve">Ответственный исполнитель </w:t>
            </w:r>
          </w:p>
        </w:tc>
        <w:tc>
          <w:tcPr>
            <w:tcW w:w="77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Управление образования Администрации муниципального образования «Сюмсинский район»</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lang w:eastAsia="ru-RU"/>
              </w:rPr>
              <w:t xml:space="preserve">Соисполнители </w:t>
            </w:r>
          </w:p>
        </w:tc>
        <w:tc>
          <w:tcPr>
            <w:tcW w:w="77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Администрация Сюмсинского района</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lang w:eastAsia="ru-RU"/>
              </w:rPr>
              <w:t>Цель</w:t>
            </w:r>
          </w:p>
        </w:tc>
        <w:tc>
          <w:tcPr>
            <w:tcW w:w="7793"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 xml:space="preserve">Организация предоставления и повышение качества общего образования по </w:t>
            </w:r>
            <w:r w:rsidRPr="00594BD8">
              <w:rPr>
                <w:rFonts w:ascii="Times New Roman" w:eastAsia="Times New Roman" w:hAnsi="Times New Roman" w:cs="Times New Roman"/>
                <w:bCs/>
                <w:lang w:eastAsia="ru-RU"/>
              </w:rPr>
              <w:lastRenderedPageBreak/>
              <w:t>основным общеобразовательным программам на территории Сюмсинского района, обеспечение равного доступа к качественному образованию для всех категорий детей</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lang w:eastAsia="ru-RU"/>
              </w:rPr>
              <w:lastRenderedPageBreak/>
              <w:t xml:space="preserve">Задачи </w:t>
            </w:r>
          </w:p>
        </w:tc>
        <w:tc>
          <w:tcPr>
            <w:tcW w:w="7793" w:type="dxa"/>
          </w:tcPr>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2) Внедрение федеральных государственных образовательных стандартов общего образования.</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3) Обеспечение современных и безопасных условий для получения общего образования в муниципальных организациях общего образования.</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4)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5) Реализация программ, обеспечивающих сохранность здоровья обучающихся и воспитанников в общеобразовательных учреждениях.</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6)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7) 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8) Развитие системы обратной связи с потребителями услуг общего образования.</w:t>
            </w:r>
          </w:p>
        </w:tc>
      </w:tr>
      <w:tr w:rsidR="00594BD8" w:rsidRPr="00594BD8" w:rsidTr="00DB3876">
        <w:trPr>
          <w:trHeight w:val="883"/>
        </w:trPr>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lang w:eastAsia="ru-RU"/>
              </w:rPr>
              <w:t xml:space="preserve">Целевые показатели (индикаторы) </w:t>
            </w:r>
          </w:p>
        </w:tc>
        <w:tc>
          <w:tcPr>
            <w:tcW w:w="7793" w:type="dxa"/>
          </w:tcPr>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3) Отношение среднего балла единого государственного экзамена (в расчете на предмет) в 10 процентах школ с лучшими результатами единого государственного экзамена к среднему баллу единого государственного экзамена (в расчете на предмет) в 10 процентах школ с худшими результатами единого государственного экзамена,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4) Удельный вес учащихся организаций общего образования, обучающихся в соответствии с федеральными государственными образовательными стандартами, в общей численности учащихся организаций общего образования, в том числе:</w:t>
            </w:r>
          </w:p>
          <w:p w:rsidR="00594BD8" w:rsidRPr="00594BD8" w:rsidRDefault="00594BD8" w:rsidP="00594BD8">
            <w:pPr>
              <w:numPr>
                <w:ilvl w:val="0"/>
                <w:numId w:val="21"/>
              </w:numPr>
              <w:tabs>
                <w:tab w:val="left" w:pos="459"/>
              </w:tabs>
              <w:spacing w:before="60" w:after="60" w:line="240" w:lineRule="auto"/>
              <w:contextualSpacing/>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на ступени начального общего образования;</w:t>
            </w:r>
          </w:p>
          <w:p w:rsidR="00594BD8" w:rsidRPr="00594BD8" w:rsidRDefault="00594BD8" w:rsidP="00594BD8">
            <w:pPr>
              <w:numPr>
                <w:ilvl w:val="0"/>
                <w:numId w:val="21"/>
              </w:numPr>
              <w:tabs>
                <w:tab w:val="left" w:pos="459"/>
              </w:tabs>
              <w:spacing w:before="60" w:after="60" w:line="240" w:lineRule="auto"/>
              <w:contextualSpacing/>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на ступени основного общего образования;</w:t>
            </w:r>
          </w:p>
          <w:p w:rsidR="00594BD8" w:rsidRPr="00594BD8" w:rsidRDefault="00594BD8" w:rsidP="00594BD8">
            <w:pPr>
              <w:numPr>
                <w:ilvl w:val="0"/>
                <w:numId w:val="21"/>
              </w:numPr>
              <w:tabs>
                <w:tab w:val="left" w:pos="459"/>
              </w:tabs>
              <w:spacing w:before="60" w:after="60" w:line="240" w:lineRule="auto"/>
              <w:contextualSpacing/>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на ступени среднего общего образования.</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6)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7) Доля детей первой и второй групп здоровья в общей численности обучающихся в муниципальных общеобразовательных учреждениях,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8) Охват обучающихся муниципальных образовательных организаций всеми видами питания, в том числе горячим,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 xml:space="preserve">9) Среднемесячная номинальная начисленная заработная плата учителей муниципальных общеобразовательных учреждений, рублей. </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10) Укомплектованность муниципальных общеобразовательных учреждений персоналом в соответствии со штатным расписанием,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11)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12) Доля руководителей муниципальных общеобразовательных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459"/>
              </w:tabs>
              <w:spacing w:before="60" w:after="60" w:line="240" w:lineRule="auto"/>
              <w:ind w:left="34"/>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13) Доля учителей муниципальных общеобразовательных организаций, с которыми заключены эффективные контракты, процентов.</w:t>
            </w:r>
          </w:p>
          <w:p w:rsidR="00594BD8" w:rsidRPr="00594BD8" w:rsidRDefault="00594BD8" w:rsidP="00594BD8">
            <w:pPr>
              <w:tabs>
                <w:tab w:val="left" w:pos="459"/>
              </w:tabs>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 xml:space="preserve">14)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 </w:t>
            </w:r>
          </w:p>
          <w:p w:rsidR="00594BD8" w:rsidRPr="00594BD8" w:rsidRDefault="00594BD8" w:rsidP="00594BD8">
            <w:pPr>
              <w:tabs>
                <w:tab w:val="left" w:pos="459"/>
              </w:tabs>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15)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594BD8" w:rsidRPr="00594BD8" w:rsidRDefault="00594BD8" w:rsidP="00594BD8">
            <w:pPr>
              <w:tabs>
                <w:tab w:val="left" w:pos="459"/>
              </w:tabs>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 xml:space="preserve">16) </w:t>
            </w:r>
            <w:r w:rsidRPr="00594BD8">
              <w:rPr>
                <w:rFonts w:ascii="Times New Roman" w:eastAsia="Times New Roman" w:hAnsi="Times New Roman" w:cs="Times New Roman"/>
                <w:color w:val="000000"/>
                <w:lang w:eastAsia="ru-RU"/>
              </w:rPr>
              <w:t>Доля граждан, использующих механизм получения государственных и муниципальных услуг в электронной форме, процентов</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Сроки и этапы  реализации</w:t>
            </w:r>
          </w:p>
        </w:tc>
        <w:tc>
          <w:tcPr>
            <w:tcW w:w="7793" w:type="dxa"/>
          </w:tcPr>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Срок реализации – 2015 – 2024 годы;</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val="en-US" w:eastAsia="ru-RU"/>
              </w:rPr>
              <w:t>I</w:t>
            </w:r>
            <w:r w:rsidRPr="00594BD8">
              <w:rPr>
                <w:rFonts w:ascii="Times New Roman" w:eastAsia="Times New Roman" w:hAnsi="Times New Roman" w:cs="Times New Roman"/>
                <w:bCs/>
                <w:lang w:eastAsia="ru-RU"/>
              </w:rPr>
              <w:t xml:space="preserve"> этап – 2015 – 2018 годы, </w:t>
            </w:r>
            <w:r w:rsidRPr="00594BD8">
              <w:rPr>
                <w:rFonts w:ascii="Times New Roman" w:eastAsia="Times New Roman" w:hAnsi="Times New Roman" w:cs="Times New Roman"/>
                <w:bCs/>
                <w:lang w:val="en-US" w:eastAsia="ru-RU"/>
              </w:rPr>
              <w:t>II</w:t>
            </w:r>
            <w:r w:rsidRPr="00594BD8">
              <w:rPr>
                <w:rFonts w:ascii="Times New Roman" w:eastAsia="Times New Roman" w:hAnsi="Times New Roman" w:cs="Times New Roman"/>
                <w:bCs/>
                <w:lang w:eastAsia="ru-RU"/>
              </w:rPr>
              <w:t xml:space="preserve"> этап – 2019 – 2024 годы.</w:t>
            </w:r>
          </w:p>
        </w:tc>
      </w:tr>
      <w:tr w:rsidR="00594BD8" w:rsidRPr="00594BD8" w:rsidTr="00DB3876">
        <w:trPr>
          <w:trHeight w:val="552"/>
        </w:trPr>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Ресурсное обеспечение за счет средств бюджета Сюмсинского района</w:t>
            </w:r>
          </w:p>
        </w:tc>
        <w:tc>
          <w:tcPr>
            <w:tcW w:w="7793" w:type="dxa"/>
          </w:tcPr>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Общий объем финансирования мероприятий подпрограммы за 2015-2024 годы за счет средств бюджета Сюмсинского района составит   1680878,9 тыс. рублей, в том числе за счет собственных средств бюджета Сюмсинского района –307777,3 тыс. рублей, за счет субвенций из бюджета Удмуртской Республики – 1351458,3 тыс. рублей, за счет субсидий из  бюджета Удмуртской Республики –18892,9 тыс.руб.</w:t>
            </w:r>
          </w:p>
          <w:p w:rsidR="00594BD8" w:rsidRPr="00594BD8" w:rsidRDefault="00594BD8" w:rsidP="00594BD8">
            <w:pPr>
              <w:spacing w:before="60" w:after="6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за счет субсидий из  бюджета РФ –2750,3 тыс.,  иные межбюджетные трансферты в сумме 0 тыс.руб.</w:t>
            </w:r>
          </w:p>
          <w:tbl>
            <w:tblPr>
              <w:tblW w:w="7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086"/>
              <w:gridCol w:w="1324"/>
              <w:gridCol w:w="1105"/>
              <w:gridCol w:w="1011"/>
              <w:gridCol w:w="1011"/>
              <w:gridCol w:w="1213"/>
            </w:tblGrid>
            <w:tr w:rsidR="00594BD8" w:rsidRPr="00594BD8" w:rsidTr="00DB3876">
              <w:trPr>
                <w:jc w:val="center"/>
              </w:trPr>
              <w:tc>
                <w:tcPr>
                  <w:tcW w:w="1150"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Годы реализации</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Всего</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В том числе:</w:t>
                  </w:r>
                </w:p>
              </w:tc>
            </w:tr>
            <w:tr w:rsidR="00594BD8" w:rsidRPr="00594BD8" w:rsidTr="00DB38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Собственные средства бюджета Сюмсинского района</w:t>
                  </w:r>
                </w:p>
              </w:tc>
              <w:tc>
                <w:tcPr>
                  <w:tcW w:w="112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Субвенции из бюджета УР</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Субсидии из бюджета УР</w:t>
                  </w:r>
                </w:p>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Субсидии из бюджета РФ</w:t>
                  </w:r>
                </w:p>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 xml:space="preserve">Иные </w:t>
                  </w:r>
                  <w:proofErr w:type="spellStart"/>
                  <w:r w:rsidRPr="00594BD8">
                    <w:rPr>
                      <w:rFonts w:ascii="Times New Roman" w:eastAsia="Times New Roman" w:hAnsi="Times New Roman" w:cs="Times New Roman"/>
                      <w:lang w:eastAsia="ru-RU"/>
                    </w:rPr>
                    <w:t>меж.бюдж</w:t>
                  </w:r>
                  <w:proofErr w:type="spellEnd"/>
                </w:p>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трансферты.</w:t>
                  </w:r>
                </w:p>
              </w:tc>
            </w:tr>
            <w:tr w:rsidR="00594BD8" w:rsidRPr="00594BD8" w:rsidTr="00DB3876">
              <w:trPr>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2015 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151382,7</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24702,2</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120338,3</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5215,4</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1126,8</w:t>
                  </w: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r>
            <w:tr w:rsidR="00594BD8" w:rsidRPr="00594BD8" w:rsidTr="00DB3876">
              <w:trPr>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2016 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170215,1</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31114,4</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128731,2</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9771,9</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597,6</w:t>
                  </w: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0</w:t>
                  </w:r>
                </w:p>
              </w:tc>
            </w:tr>
            <w:tr w:rsidR="00594BD8" w:rsidRPr="00594BD8" w:rsidTr="00DB3876">
              <w:trPr>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2017 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164708,2</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32926,1</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129439,1</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1787,4</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555,6</w:t>
                  </w: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r>
            <w:tr w:rsidR="00594BD8" w:rsidRPr="00594BD8" w:rsidTr="00DB3876">
              <w:trPr>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2018 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184524,1</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33288,3</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148647,3</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2118,2</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470,3</w:t>
                  </w: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r>
            <w:tr w:rsidR="00594BD8" w:rsidRPr="00594BD8" w:rsidTr="00DB3876">
              <w:trPr>
                <w:trHeight w:val="195"/>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2019 г.</w:t>
                  </w:r>
                </w:p>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161974,8</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29398,7</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132576,1</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r>
            <w:tr w:rsidR="00594BD8" w:rsidRPr="00594BD8" w:rsidTr="00DB3876">
              <w:trPr>
                <w:trHeight w:val="439"/>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2020г.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161193,0</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29346,8</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131846,2</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p>
              </w:tc>
            </w:tr>
            <w:tr w:rsidR="00594BD8" w:rsidRPr="00594BD8" w:rsidTr="00DB3876">
              <w:trPr>
                <w:trHeight w:val="439"/>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2021г.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161799,0</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29952,8</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131846,2</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r>
            <w:tr w:rsidR="00594BD8" w:rsidRPr="00594BD8" w:rsidTr="00DB3876">
              <w:trPr>
                <w:trHeight w:val="439"/>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2022г.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168239,7</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31119,6</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137120,0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r>
            <w:tr w:rsidR="00594BD8" w:rsidRPr="00594BD8" w:rsidTr="00DB3876">
              <w:trPr>
                <w:trHeight w:val="439"/>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2023г.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174938,0</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32333,2</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1426047,8</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r>
            <w:tr w:rsidR="00594BD8" w:rsidRPr="00594BD8" w:rsidTr="00DB3876">
              <w:trPr>
                <w:trHeight w:val="439"/>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40"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2024г.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181904,3</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33595,2</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148309,0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sz w:val="24"/>
                      <w:szCs w:val="24"/>
                      <w:lang w:eastAsia="ru-RU"/>
                    </w:rPr>
                  </w:pPr>
                  <w:r w:rsidRPr="00594BD8">
                    <w:rPr>
                      <w:rFonts w:ascii="Times New Roman" w:eastAsia="Times New Roman" w:hAnsi="Times New Roman" w:cs="Times New Roman"/>
                      <w:lang w:eastAsia="ru-RU"/>
                    </w:rPr>
                    <w:t>0</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rPr>
                      <w:rFonts w:ascii="Times New Roman" w:eastAsia="Times New Roman" w:hAnsi="Times New Roman" w:cs="Times New Roman"/>
                      <w:bCs/>
                      <w:sz w:val="24"/>
                      <w:szCs w:val="24"/>
                      <w:lang w:eastAsia="ru-RU"/>
                    </w:rPr>
                  </w:pPr>
                </w:p>
              </w:tc>
            </w:tr>
            <w:tr w:rsidR="00594BD8" w:rsidRPr="00594BD8" w:rsidTr="00DB3876">
              <w:trPr>
                <w:jc w:val="center"/>
              </w:trPr>
              <w:tc>
                <w:tcPr>
                  <w:tcW w:w="115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Итого 2015-2024 гг.</w:t>
                  </w:r>
                </w:p>
              </w:tc>
              <w:tc>
                <w:tcPr>
                  <w:tcW w:w="131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1680878,9</w:t>
                  </w:r>
                </w:p>
              </w:tc>
              <w:tc>
                <w:tcPr>
                  <w:tcW w:w="96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307777,3</w:t>
                  </w:r>
                </w:p>
              </w:tc>
              <w:tc>
                <w:tcPr>
                  <w:tcW w:w="112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1351458,3</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18892,9</w:t>
                  </w:r>
                </w:p>
              </w:tc>
              <w:tc>
                <w:tcPr>
                  <w:tcW w:w="1029"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2750,3</w:t>
                  </w:r>
                </w:p>
              </w:tc>
              <w:tc>
                <w:tcPr>
                  <w:tcW w:w="1235"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0</w:t>
                  </w:r>
                </w:p>
              </w:tc>
            </w:tr>
          </w:tbl>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lang w:eastAsia="ru-RU"/>
              </w:rPr>
              <w:t>Ресурсное обеспечение подпрограммы за счет средств бюджета Сюмсинского района подлежит уточнению в рамках бюджетного цикла.</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Ожидаемые конечные результаты, оценка планируемой эффективности</w:t>
            </w:r>
          </w:p>
        </w:tc>
        <w:tc>
          <w:tcPr>
            <w:tcW w:w="7793" w:type="dxa"/>
          </w:tcPr>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Формируется на основе значений целевых показателей (индикаторов) на этапе разработки программы.</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Ожидаемые конечные результаты реализации подпрограммы:</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1) обеспечение обучения школьников начального общего и основного общего образования по ФГОС, подготовка к переводу на обучение по ФГОС школьников среднего общего образования с 2020/21 учебного года;</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2) 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общего образования;</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3) обеспечение равного доступа к качественному образованию, сокращение отставания  от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4) обновление кадрового состава и привлечение молодых талантливых педагогов для работы в общеобразовательных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w:t>
            </w:r>
          </w:p>
          <w:p w:rsidR="00594BD8" w:rsidRPr="00594BD8" w:rsidRDefault="00594BD8" w:rsidP="00594BD8">
            <w:pPr>
              <w:spacing w:before="60" w:after="60" w:line="240" w:lineRule="auto"/>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594BD8" w:rsidRPr="00594BD8" w:rsidRDefault="00594BD8" w:rsidP="00594BD8">
      <w:pPr>
        <w:keepNext/>
        <w:autoSpaceDE w:val="0"/>
        <w:autoSpaceDN w:val="0"/>
        <w:adjustRightInd w:val="0"/>
        <w:spacing w:before="360" w:after="240" w:line="240" w:lineRule="auto"/>
        <w:ind w:right="-85"/>
        <w:rPr>
          <w:rFonts w:ascii="Times New Roman" w:eastAsia="Times New Roman" w:hAnsi="Times New Roman" w:cs="Times New Roman"/>
          <w:b/>
          <w:sz w:val="24"/>
          <w:szCs w:val="24"/>
          <w:lang w:eastAsia="ru-RU"/>
        </w:rPr>
      </w:pPr>
    </w:p>
    <w:p w:rsidR="00594BD8" w:rsidRPr="00594BD8" w:rsidRDefault="00594BD8" w:rsidP="00594BD8">
      <w:pPr>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2.1. Характеристика сферы деятельности</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sz w:val="24"/>
          <w:szCs w:val="24"/>
          <w:lang w:eastAsia="ru-RU"/>
        </w:rPr>
        <w:t xml:space="preserve">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 по состоянию на начало 2013/14 учебного года функционирует 12 муниципальных общеобразовательных учреждений, реализующих программы начального общего, основного общего и среднего общего образования, в том числе: </w:t>
      </w:r>
    </w:p>
    <w:p w:rsidR="00594BD8" w:rsidRPr="00594BD8" w:rsidRDefault="00594BD8" w:rsidP="00594BD8">
      <w:pPr>
        <w:numPr>
          <w:ilvl w:val="0"/>
          <w:numId w:val="7"/>
        </w:numPr>
        <w:suppressLineNumbers/>
        <w:tabs>
          <w:tab w:val="left" w:pos="993"/>
        </w:tabs>
        <w:spacing w:before="240" w:after="0" w:line="312" w:lineRule="auto"/>
        <w:ind w:left="0"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3 средних общеобразовательных школы, 9 основных  общеобразовательных школ;</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Численность учащихся по программам общего образования в общеобразовательных организациях в 2013 году составила 1522 человека. По прогнозным оценкам, данный показатель в среднесрочной перспективе будет увеличиваться:</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3"/>
        <w:gridCol w:w="862"/>
        <w:gridCol w:w="900"/>
        <w:gridCol w:w="900"/>
        <w:gridCol w:w="900"/>
        <w:gridCol w:w="900"/>
        <w:gridCol w:w="900"/>
        <w:gridCol w:w="900"/>
        <w:gridCol w:w="900"/>
      </w:tblGrid>
      <w:tr w:rsidR="00594BD8" w:rsidRPr="00594BD8" w:rsidTr="00DB3876">
        <w:trPr>
          <w:trHeight w:val="300"/>
        </w:trPr>
        <w:tc>
          <w:tcPr>
            <w:tcW w:w="2753" w:type="dxa"/>
            <w:shd w:val="clear" w:color="auto" w:fill="auto"/>
            <w:noWrap/>
            <w:vAlign w:val="center"/>
          </w:tcPr>
          <w:p w:rsidR="00594BD8" w:rsidRPr="00594BD8" w:rsidRDefault="00594BD8" w:rsidP="00594BD8">
            <w:pPr>
              <w:spacing w:before="40" w:after="40" w:line="240" w:lineRule="auto"/>
              <w:jc w:val="center"/>
              <w:rPr>
                <w:rFonts w:ascii="Calibri" w:eastAsia="Times New Roman" w:hAnsi="Calibri"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Наименование показателя</w:t>
            </w:r>
          </w:p>
        </w:tc>
        <w:tc>
          <w:tcPr>
            <w:tcW w:w="862"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2013 г.</w:t>
            </w:r>
          </w:p>
        </w:tc>
        <w:tc>
          <w:tcPr>
            <w:tcW w:w="900"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2014 г.</w:t>
            </w:r>
          </w:p>
        </w:tc>
        <w:tc>
          <w:tcPr>
            <w:tcW w:w="900"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2015 г.</w:t>
            </w:r>
          </w:p>
        </w:tc>
        <w:tc>
          <w:tcPr>
            <w:tcW w:w="900"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2016 г.</w:t>
            </w:r>
          </w:p>
        </w:tc>
        <w:tc>
          <w:tcPr>
            <w:tcW w:w="900"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2017 г.</w:t>
            </w:r>
          </w:p>
        </w:tc>
        <w:tc>
          <w:tcPr>
            <w:tcW w:w="900" w:type="dxa"/>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2018 г.</w:t>
            </w:r>
          </w:p>
        </w:tc>
        <w:tc>
          <w:tcPr>
            <w:tcW w:w="900" w:type="dxa"/>
            <w:shd w:val="clear" w:color="auto" w:fill="auto"/>
            <w:noWrap/>
            <w:vAlign w:val="center"/>
          </w:tcPr>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2019 г.</w:t>
            </w:r>
          </w:p>
        </w:tc>
        <w:tc>
          <w:tcPr>
            <w:tcW w:w="900" w:type="dxa"/>
            <w:shd w:val="clear" w:color="auto" w:fill="auto"/>
            <w:vAlign w:val="center"/>
          </w:tcPr>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2020г.</w:t>
            </w:r>
          </w:p>
        </w:tc>
      </w:tr>
      <w:tr w:rsidR="00594BD8" w:rsidRPr="00594BD8" w:rsidTr="00DB3876">
        <w:trPr>
          <w:trHeight w:val="300"/>
        </w:trPr>
        <w:tc>
          <w:tcPr>
            <w:tcW w:w="2753" w:type="dxa"/>
            <w:shd w:val="clear" w:color="auto" w:fill="auto"/>
            <w:noWrap/>
            <w:vAlign w:val="center"/>
          </w:tcPr>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bCs/>
                <w:color w:val="000000"/>
                <w:sz w:val="21"/>
                <w:szCs w:val="21"/>
                <w:lang w:eastAsia="ru-RU"/>
              </w:rPr>
              <w:t>Численность учащихся по программам общего образования в общеобразовательных организациях</w:t>
            </w:r>
            <w:r w:rsidRPr="00594BD8">
              <w:rPr>
                <w:rFonts w:ascii="Times New Roman" w:eastAsia="Times New Roman" w:hAnsi="Times New Roman" w:cs="Times New Roman"/>
                <w:color w:val="000000"/>
                <w:sz w:val="21"/>
                <w:szCs w:val="21"/>
                <w:lang w:eastAsia="ru-RU"/>
              </w:rPr>
              <w:t>, чел.</w:t>
            </w:r>
          </w:p>
        </w:tc>
        <w:tc>
          <w:tcPr>
            <w:tcW w:w="862"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1522</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1538</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1567</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1596</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1597</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1608</w:t>
            </w:r>
          </w:p>
        </w:tc>
        <w:tc>
          <w:tcPr>
            <w:tcW w:w="900" w:type="dxa"/>
            <w:shd w:val="clear" w:color="auto" w:fill="auto"/>
            <w:noWrap/>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p>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1613</w:t>
            </w:r>
          </w:p>
        </w:tc>
        <w:tc>
          <w:tcPr>
            <w:tcW w:w="900" w:type="dxa"/>
            <w:shd w:val="clear" w:color="auto" w:fill="auto"/>
            <w:vAlign w:val="center"/>
          </w:tcPr>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p>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1637</w:t>
            </w:r>
          </w:p>
        </w:tc>
      </w:tr>
      <w:tr w:rsidR="00594BD8" w:rsidRPr="00594BD8" w:rsidTr="00DB3876">
        <w:trPr>
          <w:trHeight w:val="300"/>
        </w:trPr>
        <w:tc>
          <w:tcPr>
            <w:tcW w:w="2753" w:type="dxa"/>
            <w:shd w:val="clear" w:color="auto" w:fill="auto"/>
            <w:noWrap/>
            <w:vAlign w:val="center"/>
          </w:tcPr>
          <w:p w:rsidR="00594BD8" w:rsidRPr="00594BD8" w:rsidRDefault="00594BD8" w:rsidP="00594BD8">
            <w:pPr>
              <w:spacing w:before="40" w:after="40" w:line="240" w:lineRule="auto"/>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Темп роста к предыдущему году, процентов</w:t>
            </w:r>
          </w:p>
        </w:tc>
        <w:tc>
          <w:tcPr>
            <w:tcW w:w="862"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103,0</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101,0</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102,0</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102,0</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100,0</w:t>
            </w:r>
          </w:p>
        </w:tc>
        <w:tc>
          <w:tcPr>
            <w:tcW w:w="900" w:type="dxa"/>
            <w:vAlign w:val="center"/>
          </w:tcPr>
          <w:p w:rsidR="00594BD8" w:rsidRPr="00594BD8" w:rsidRDefault="00594BD8" w:rsidP="00594BD8">
            <w:pPr>
              <w:spacing w:before="240" w:after="0" w:line="240" w:lineRule="auto"/>
              <w:jc w:val="center"/>
              <w:rPr>
                <w:rFonts w:ascii="Times New Roman" w:eastAsia="Times New Roman" w:hAnsi="Times New Roman" w:cs="Times New Roman"/>
                <w:bCs/>
                <w:color w:val="000000"/>
                <w:sz w:val="21"/>
                <w:szCs w:val="21"/>
                <w:lang w:eastAsia="ru-RU"/>
              </w:rPr>
            </w:pPr>
            <w:r w:rsidRPr="00594BD8">
              <w:rPr>
                <w:rFonts w:ascii="Times New Roman" w:eastAsia="Times New Roman" w:hAnsi="Times New Roman" w:cs="Times New Roman"/>
                <w:bCs/>
                <w:color w:val="000000"/>
                <w:sz w:val="21"/>
                <w:szCs w:val="21"/>
                <w:lang w:eastAsia="ru-RU"/>
              </w:rPr>
              <w:t>100,0</w:t>
            </w:r>
          </w:p>
        </w:tc>
        <w:tc>
          <w:tcPr>
            <w:tcW w:w="900" w:type="dxa"/>
            <w:shd w:val="clear" w:color="auto" w:fill="auto"/>
            <w:noWrap/>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p>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100,0</w:t>
            </w:r>
          </w:p>
        </w:tc>
        <w:tc>
          <w:tcPr>
            <w:tcW w:w="900" w:type="dxa"/>
            <w:shd w:val="clear" w:color="auto" w:fill="auto"/>
            <w:vAlign w:val="center"/>
          </w:tcPr>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p>
          <w:p w:rsidR="00594BD8" w:rsidRPr="00594BD8" w:rsidRDefault="00594BD8" w:rsidP="00594BD8">
            <w:pPr>
              <w:spacing w:before="40" w:after="40" w:line="240" w:lineRule="auto"/>
              <w:jc w:val="center"/>
              <w:rPr>
                <w:rFonts w:ascii="Times New Roman" w:eastAsia="Times New Roman" w:hAnsi="Times New Roman" w:cs="Times New Roman"/>
                <w:color w:val="000000"/>
                <w:sz w:val="21"/>
                <w:szCs w:val="21"/>
                <w:lang w:eastAsia="ru-RU"/>
              </w:rPr>
            </w:pPr>
            <w:r w:rsidRPr="00594BD8">
              <w:rPr>
                <w:rFonts w:ascii="Times New Roman" w:eastAsia="Times New Roman" w:hAnsi="Times New Roman" w:cs="Times New Roman"/>
                <w:color w:val="000000"/>
                <w:sz w:val="21"/>
                <w:szCs w:val="21"/>
                <w:lang w:eastAsia="ru-RU"/>
              </w:rPr>
              <w:t>101,0</w:t>
            </w:r>
          </w:p>
        </w:tc>
      </w:tr>
    </w:tbl>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в 2013 году составила 73,06 процента. Этому способствует целый комплекс реализуемых в системе образования Сюмсинского района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образовательных учреждениях.</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 целях организации питания детей в образовательных учреждениях района на протяжении ряда лет реализуется ведомственная целевая программа «Детское и школьное питание», в рамках которой осуществляется:</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завтраком, учащихся 1-</w:t>
      </w:r>
      <w:r w:rsidRPr="00594BD8">
        <w:rPr>
          <w:rFonts w:ascii="Times New Roman" w:eastAsia="Times New Roman" w:hAnsi="Times New Roman" w:cs="Times New Roman"/>
          <w:bCs/>
          <w:sz w:val="24"/>
          <w:szCs w:val="24"/>
          <w:lang w:eastAsia="ru-RU"/>
        </w:rPr>
        <w:t>4</w:t>
      </w:r>
      <w:r w:rsidRPr="00594BD8">
        <w:rPr>
          <w:rFonts w:ascii="Times New Roman" w:eastAsia="Times New Roman" w:hAnsi="Times New Roman" w:cs="Times New Roman"/>
          <w:bCs/>
          <w:sz w:val="24"/>
          <w:szCs w:val="24"/>
          <w:lang w:eastAsia="ru-RU"/>
        </w:rPr>
        <w:t>-</w:t>
      </w:r>
      <w:proofErr w:type="spellStart"/>
      <w:r w:rsidRPr="00594BD8">
        <w:rPr>
          <w:rFonts w:ascii="Times New Roman" w:eastAsia="Times New Roman" w:hAnsi="Times New Roman" w:cs="Times New Roman"/>
          <w:bCs/>
          <w:sz w:val="24"/>
          <w:szCs w:val="24"/>
          <w:lang w:eastAsia="ru-RU"/>
        </w:rPr>
        <w:t>х</w:t>
      </w:r>
      <w:proofErr w:type="spellEnd"/>
      <w:r w:rsidRPr="00594BD8">
        <w:rPr>
          <w:rFonts w:ascii="Times New Roman" w:eastAsia="Times New Roman" w:hAnsi="Times New Roman" w:cs="Times New Roman"/>
          <w:bCs/>
          <w:sz w:val="24"/>
          <w:szCs w:val="24"/>
          <w:lang w:eastAsia="ru-RU"/>
        </w:rPr>
        <w:t xml:space="preserve"> классов образовательных </w:t>
      </w:r>
      <w:r w:rsidRPr="00594BD8">
        <w:rPr>
          <w:rFonts w:ascii="Times New Roman" w:eastAsia="Times New Roman" w:hAnsi="Times New Roman" w:cs="Times New Roman"/>
          <w:bCs/>
          <w:sz w:val="24"/>
          <w:szCs w:val="24"/>
          <w:lang w:eastAsia="ru-RU"/>
        </w:rPr>
        <w:t>учрежден</w:t>
      </w:r>
      <w:proofErr w:type="spellStart"/>
      <w:r w:rsidRPr="00594BD8">
        <w:rPr>
          <w:rFonts w:ascii="Times New Roman" w:eastAsia="Times New Roman" w:hAnsi="Times New Roman" w:cs="Times New Roman"/>
          <w:bCs/>
          <w:sz w:val="24"/>
          <w:szCs w:val="24"/>
          <w:lang w:eastAsia="ru-RU"/>
        </w:rPr>
        <w:t>ий</w:t>
      </w:r>
      <w:proofErr w:type="spellEnd"/>
      <w:r w:rsidRPr="00594BD8">
        <w:rPr>
          <w:rFonts w:ascii="Times New Roman" w:eastAsia="Times New Roman" w:hAnsi="Times New Roman" w:cs="Times New Roman"/>
          <w:bCs/>
          <w:sz w:val="24"/>
          <w:szCs w:val="24"/>
          <w:lang w:eastAsia="ru-RU"/>
        </w:rPr>
        <w:t>;</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питанием учащихся 1-11-х классов образовательных учреждений из малоимущих семей</w:t>
      </w:r>
      <w:r w:rsidRPr="00594BD8">
        <w:rPr>
          <w:rFonts w:ascii="Times New Roman" w:eastAsia="Times New Roman" w:hAnsi="Times New Roman" w:cs="Times New Roman"/>
          <w:bCs/>
          <w:sz w:val="24"/>
          <w:szCs w:val="24"/>
          <w:lang w:eastAsia="ru-RU"/>
        </w:rPr>
        <w:t xml:space="preserve"> ( кроме многодетных малообеспеченных семей )</w:t>
      </w:r>
      <w:r w:rsidRPr="00594BD8">
        <w:rPr>
          <w:rFonts w:ascii="Times New Roman" w:eastAsia="Times New Roman" w:hAnsi="Times New Roman" w:cs="Times New Roman"/>
          <w:bCs/>
          <w:sz w:val="24"/>
          <w:szCs w:val="24"/>
          <w:lang w:eastAsia="ru-RU"/>
        </w:rPr>
        <w:t>;</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питанием учащихся 1-11-х классов образовательных учреждений из многодетных малообеспеченных семей;</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приобретение  оборудования школьных столовых.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В настоящее время охват горячим питанием в школах района составляет 100 процентов. Этот показатель является одним из показателей качества выполнения муниципального задания для муниципальных общеобразовательных организаций.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В рамках формирования и развития системы здоровье сбережения в основные образовательные программы каждого образовательного учреждения включены занятия физической культурой и спортом, уроки здорового образа жизни, реализуются мероприятия по предупреждению и профилактике вредных привычек.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Общеобразовательные учреждения района на 76,59 процентов соответствуют современным требованиям обучения.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Для детей с ограниченными возможностями здоровья функционирует  1 коррекционный класс,  4 ребенка занимаются на дому, из них  3 – дистанционно, 10 ребят с ограниченными возможностями здоровья обучаются инклюзивно, то есть в обычных классах.</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С 2011 года начался переход на новые федеральные государственные образовательные стандарты (далее - ФГОС). В 2011/12 учебном году все первоклассники города обучались по ФГОС, в 2012/13 учебном году – учащиеся 1 и 2 классов. В 2013/14 учебном году - учащиеся с 1 по 3 класс.  В 2014/15 учебном году планируется  перевести на ФГОС всех учащихся 4 классов,  с 2015/16 учебного года –  учащихся 5 классов. С 2020/21 учебного года обязательным будет обучение по ФГОС</w:t>
      </w:r>
      <w:r w:rsidRPr="00594BD8">
        <w:rPr>
          <w:rFonts w:ascii="Arial" w:eastAsia="Calibri" w:hAnsi="Arial" w:cs="Arial"/>
          <w:sz w:val="20"/>
          <w:szCs w:val="20"/>
        </w:rPr>
        <w:t xml:space="preserve"> </w:t>
      </w:r>
      <w:r w:rsidRPr="00594BD8">
        <w:rPr>
          <w:rFonts w:ascii="Times New Roman" w:eastAsia="Times New Roman" w:hAnsi="Times New Roman" w:cs="Times New Roman"/>
          <w:bCs/>
          <w:color w:val="000000"/>
          <w:sz w:val="24"/>
          <w:szCs w:val="24"/>
          <w:lang w:eastAsia="ru-RU"/>
        </w:rPr>
        <w:t>на ступени среднего общего образования.</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 образовательный процесс активно внедряются информационно-телекоммуникационные технологии. Все школы района оснащены компьютерным оборудованием, мультимедийной техникой, подключены к сети Интернет. Во всех школах  установлена автоматизированная информационная система «Электронная школа».</w:t>
      </w:r>
      <w:r w:rsidRPr="00594BD8">
        <w:rPr>
          <w:rFonts w:ascii="Times New Roman" w:eastAsia="Times New Roman" w:hAnsi="Times New Roman" w:cs="Times New Roman"/>
          <w:bCs/>
          <w:i/>
          <w:color w:val="000000"/>
          <w:sz w:val="24"/>
          <w:szCs w:val="24"/>
          <w:lang w:eastAsia="ru-RU"/>
        </w:rPr>
        <w:t xml:space="preserve"> </w:t>
      </w:r>
      <w:r w:rsidRPr="00594BD8">
        <w:rPr>
          <w:rFonts w:ascii="Times New Roman" w:eastAsia="Times New Roman" w:hAnsi="Times New Roman" w:cs="Times New Roman"/>
          <w:bCs/>
          <w:color w:val="000000"/>
          <w:sz w:val="24"/>
          <w:szCs w:val="24"/>
          <w:lang w:eastAsia="ru-RU"/>
        </w:rPr>
        <w:t>Три школы района (</w:t>
      </w:r>
      <w:proofErr w:type="spellStart"/>
      <w:r w:rsidRPr="00594BD8">
        <w:rPr>
          <w:rFonts w:ascii="Times New Roman" w:eastAsia="Times New Roman" w:hAnsi="Times New Roman" w:cs="Times New Roman"/>
          <w:bCs/>
          <w:color w:val="000000"/>
          <w:sz w:val="24"/>
          <w:szCs w:val="24"/>
          <w:lang w:eastAsia="ru-RU"/>
        </w:rPr>
        <w:t>Сюмсинская</w:t>
      </w:r>
      <w:proofErr w:type="spellEnd"/>
      <w:r w:rsidRPr="00594BD8">
        <w:rPr>
          <w:rFonts w:ascii="Times New Roman" w:eastAsia="Times New Roman" w:hAnsi="Times New Roman" w:cs="Times New Roman"/>
          <w:bCs/>
          <w:color w:val="000000"/>
          <w:sz w:val="24"/>
          <w:szCs w:val="24"/>
          <w:lang w:eastAsia="ru-RU"/>
        </w:rPr>
        <w:t xml:space="preserve"> СОШ, </w:t>
      </w:r>
      <w:proofErr w:type="spellStart"/>
      <w:r w:rsidRPr="00594BD8">
        <w:rPr>
          <w:rFonts w:ascii="Times New Roman" w:eastAsia="Times New Roman" w:hAnsi="Times New Roman" w:cs="Times New Roman"/>
          <w:bCs/>
          <w:color w:val="000000"/>
          <w:sz w:val="24"/>
          <w:szCs w:val="24"/>
          <w:lang w:eastAsia="ru-RU"/>
        </w:rPr>
        <w:t>Кильмезская</w:t>
      </w:r>
      <w:proofErr w:type="spellEnd"/>
      <w:r w:rsidRPr="00594BD8">
        <w:rPr>
          <w:rFonts w:ascii="Times New Roman" w:eastAsia="Times New Roman" w:hAnsi="Times New Roman" w:cs="Times New Roman"/>
          <w:bCs/>
          <w:color w:val="000000"/>
          <w:sz w:val="24"/>
          <w:szCs w:val="24"/>
          <w:lang w:eastAsia="ru-RU"/>
        </w:rPr>
        <w:t xml:space="preserve"> СОШ, </w:t>
      </w:r>
      <w:proofErr w:type="spellStart"/>
      <w:r w:rsidRPr="00594BD8">
        <w:rPr>
          <w:rFonts w:ascii="Times New Roman" w:eastAsia="Times New Roman" w:hAnsi="Times New Roman" w:cs="Times New Roman"/>
          <w:bCs/>
          <w:color w:val="000000"/>
          <w:sz w:val="24"/>
          <w:szCs w:val="24"/>
          <w:lang w:eastAsia="ru-RU"/>
        </w:rPr>
        <w:t>Гуринская</w:t>
      </w:r>
      <w:proofErr w:type="spellEnd"/>
      <w:r w:rsidRPr="00594BD8">
        <w:rPr>
          <w:rFonts w:ascii="Times New Roman" w:eastAsia="Times New Roman" w:hAnsi="Times New Roman" w:cs="Times New Roman"/>
          <w:bCs/>
          <w:color w:val="000000"/>
          <w:sz w:val="24"/>
          <w:szCs w:val="24"/>
          <w:lang w:eastAsia="ru-RU"/>
        </w:rPr>
        <w:t xml:space="preserve"> ООШ) включены в  республиканский проект «Телешкола». 176 обучающихся занимаются  по модели «Технология дистанционного обучения на уроке».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С 2013 года все школьные библиотеки  в рамках республиканского проекта «Электронные школьные библиотеки» укомплектованы современным оборудованием:  приобретены компьютеры, множительная техника,  обеспечен выход в Интернет. Фонд электронных ресурсов в настоящее время насчитывает  964   единицы.</w:t>
      </w:r>
    </w:p>
    <w:p w:rsidR="00594BD8" w:rsidRPr="00594BD8" w:rsidRDefault="00594BD8" w:rsidP="00594BD8">
      <w:pPr>
        <w:suppressLineNumbers/>
        <w:tabs>
          <w:tab w:val="left" w:pos="1134"/>
        </w:tabs>
        <w:spacing w:after="0" w:line="312" w:lineRule="auto"/>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На ступени среднего общего образования открыто 4 профильных класса (</w:t>
      </w:r>
      <w:proofErr w:type="spellStart"/>
      <w:r w:rsidRPr="00594BD8">
        <w:rPr>
          <w:rFonts w:ascii="Times New Roman" w:eastAsia="Times New Roman" w:hAnsi="Times New Roman" w:cs="Times New Roman"/>
          <w:bCs/>
          <w:color w:val="000000"/>
          <w:sz w:val="24"/>
          <w:szCs w:val="24"/>
          <w:lang w:eastAsia="ru-RU"/>
        </w:rPr>
        <w:t>Сюмсинская</w:t>
      </w:r>
      <w:proofErr w:type="spellEnd"/>
      <w:r w:rsidRPr="00594BD8">
        <w:rPr>
          <w:rFonts w:ascii="Times New Roman" w:eastAsia="Times New Roman" w:hAnsi="Times New Roman" w:cs="Times New Roman"/>
          <w:bCs/>
          <w:color w:val="000000"/>
          <w:sz w:val="24"/>
          <w:szCs w:val="24"/>
          <w:lang w:eastAsia="ru-RU"/>
        </w:rPr>
        <w:t xml:space="preserve"> СОШ – 2 класса: социально-гуманитарный и </w:t>
      </w:r>
      <w:proofErr w:type="spellStart"/>
      <w:r w:rsidRPr="00594BD8">
        <w:rPr>
          <w:rFonts w:ascii="Times New Roman" w:eastAsia="Times New Roman" w:hAnsi="Times New Roman" w:cs="Times New Roman"/>
          <w:bCs/>
          <w:color w:val="000000"/>
          <w:sz w:val="24"/>
          <w:szCs w:val="24"/>
          <w:lang w:eastAsia="ru-RU"/>
        </w:rPr>
        <w:t>естественно-научный</w:t>
      </w:r>
      <w:proofErr w:type="spellEnd"/>
      <w:r w:rsidRPr="00594BD8">
        <w:rPr>
          <w:rFonts w:ascii="Times New Roman" w:eastAsia="Times New Roman" w:hAnsi="Times New Roman" w:cs="Times New Roman"/>
          <w:bCs/>
          <w:color w:val="000000"/>
          <w:sz w:val="24"/>
          <w:szCs w:val="24"/>
          <w:lang w:eastAsia="ru-RU"/>
        </w:rPr>
        <w:t xml:space="preserve">, </w:t>
      </w:r>
      <w:proofErr w:type="spellStart"/>
      <w:r w:rsidRPr="00594BD8">
        <w:rPr>
          <w:rFonts w:ascii="Times New Roman" w:eastAsia="Times New Roman" w:hAnsi="Times New Roman" w:cs="Times New Roman"/>
          <w:bCs/>
          <w:color w:val="000000"/>
          <w:sz w:val="24"/>
          <w:szCs w:val="24"/>
          <w:lang w:eastAsia="ru-RU"/>
        </w:rPr>
        <w:t>Кильмезская</w:t>
      </w:r>
      <w:proofErr w:type="spellEnd"/>
      <w:r w:rsidRPr="00594BD8">
        <w:rPr>
          <w:rFonts w:ascii="Times New Roman" w:eastAsia="Times New Roman" w:hAnsi="Times New Roman" w:cs="Times New Roman"/>
          <w:bCs/>
          <w:color w:val="000000"/>
          <w:sz w:val="24"/>
          <w:szCs w:val="24"/>
          <w:lang w:eastAsia="ru-RU"/>
        </w:rPr>
        <w:t xml:space="preserve"> СОШ– 2 класса физико-математического профиля), во всех школах района ведется </w:t>
      </w:r>
      <w:proofErr w:type="spellStart"/>
      <w:r w:rsidRPr="00594BD8">
        <w:rPr>
          <w:rFonts w:ascii="Times New Roman" w:eastAsia="Times New Roman" w:hAnsi="Times New Roman" w:cs="Times New Roman"/>
          <w:bCs/>
          <w:color w:val="000000"/>
          <w:sz w:val="24"/>
          <w:szCs w:val="24"/>
          <w:lang w:eastAsia="ru-RU"/>
        </w:rPr>
        <w:t>предпрофильная</w:t>
      </w:r>
      <w:proofErr w:type="spellEnd"/>
      <w:r w:rsidRPr="00594BD8">
        <w:rPr>
          <w:rFonts w:ascii="Times New Roman" w:eastAsia="Times New Roman" w:hAnsi="Times New Roman" w:cs="Times New Roman"/>
          <w:bCs/>
          <w:color w:val="000000"/>
          <w:sz w:val="24"/>
          <w:szCs w:val="24"/>
          <w:lang w:eastAsia="ru-RU"/>
        </w:rPr>
        <w:t xml:space="preserve"> подготовка.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Начиная с 2013/14 учебного года, поставлена задача развития такой воспитательной компоненты  в общеобразовательной школе как воспитание положительного отношения к труду и творчеству. Предстоит кропотливая работа по возрождению, восстановлению и созданию системы формирования ценностей труда и воспитания человека, способного к профессиональному самоопределению. </w:t>
      </w:r>
    </w:p>
    <w:p w:rsidR="00594BD8" w:rsidRPr="00594BD8" w:rsidRDefault="00594BD8" w:rsidP="00594BD8">
      <w:pPr>
        <w:suppressLineNumbers/>
        <w:tabs>
          <w:tab w:val="left" w:pos="1134"/>
        </w:tabs>
        <w:spacing w:after="0" w:line="312" w:lineRule="auto"/>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Качество общего образования характеризуют результаты единого государственного экзамена (далее – ЕГЭ) и государственной итоговой аттестации.</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 2013 году все 9 классы успешно справились с экзаменами, успеваемость составила 100 процентов. По математике качество составило 53,2 процента, по русскому языку – 52,5 процента. 6 учащихся получили аттестат с отличием.</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 2013 году окончили среднюю школу 64 выпускника, из них: 9 – с серебряной медалью.</w:t>
      </w:r>
    </w:p>
    <w:p w:rsidR="00594BD8" w:rsidRPr="00594BD8" w:rsidRDefault="00594BD8" w:rsidP="00594BD8">
      <w:pPr>
        <w:suppressLineNumbers/>
        <w:tabs>
          <w:tab w:val="left" w:pos="1134"/>
        </w:tabs>
        <w:spacing w:after="0" w:line="360"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Выпускники 11 классов проходят государственную (итоговую) аттестацию  в форме ЕГЭ. Средний бал в 2013 году среди выпускников Сюмсинского района по всем предметам составил 54,3 балла ( по Удмуртии 61,5 баллов). Пять  выпускников набрали более 90 баллов по русскому языку,  это выпускники Сюмсинской СОШ. Не справились с заданиями по  математике и выпущены со справкой 2 ученика (</w:t>
      </w:r>
      <w:proofErr w:type="spellStart"/>
      <w:r w:rsidRPr="00594BD8">
        <w:rPr>
          <w:rFonts w:ascii="Times New Roman" w:eastAsia="Times New Roman" w:hAnsi="Times New Roman" w:cs="Times New Roman"/>
          <w:bCs/>
          <w:color w:val="000000"/>
          <w:sz w:val="24"/>
          <w:szCs w:val="24"/>
          <w:lang w:eastAsia="ru-RU"/>
        </w:rPr>
        <w:t>Сюмсинская</w:t>
      </w:r>
      <w:proofErr w:type="spellEnd"/>
      <w:r w:rsidRPr="00594BD8">
        <w:rPr>
          <w:rFonts w:ascii="Times New Roman" w:eastAsia="Times New Roman" w:hAnsi="Times New Roman" w:cs="Times New Roman"/>
          <w:bCs/>
          <w:color w:val="000000"/>
          <w:sz w:val="24"/>
          <w:szCs w:val="24"/>
          <w:lang w:eastAsia="ru-RU"/>
        </w:rPr>
        <w:t xml:space="preserve"> СОШ и </w:t>
      </w:r>
      <w:proofErr w:type="spellStart"/>
      <w:r w:rsidRPr="00594BD8">
        <w:rPr>
          <w:rFonts w:ascii="Times New Roman" w:eastAsia="Times New Roman" w:hAnsi="Times New Roman" w:cs="Times New Roman"/>
          <w:bCs/>
          <w:color w:val="000000"/>
          <w:sz w:val="24"/>
          <w:szCs w:val="24"/>
          <w:lang w:eastAsia="ru-RU"/>
        </w:rPr>
        <w:t>Кильмезская</w:t>
      </w:r>
      <w:proofErr w:type="spellEnd"/>
      <w:r w:rsidRPr="00594BD8">
        <w:rPr>
          <w:rFonts w:ascii="Times New Roman" w:eastAsia="Times New Roman" w:hAnsi="Times New Roman" w:cs="Times New Roman"/>
          <w:bCs/>
          <w:color w:val="000000"/>
          <w:sz w:val="24"/>
          <w:szCs w:val="24"/>
          <w:lang w:eastAsia="ru-RU"/>
        </w:rPr>
        <w:t xml:space="preserve"> СОШ)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sz w:val="24"/>
          <w:szCs w:val="24"/>
          <w:lang w:eastAsia="ru-RU"/>
        </w:rPr>
        <w:t>Независимой оценкой качества образования, а также о</w:t>
      </w:r>
      <w:r w:rsidRPr="00594BD8">
        <w:rPr>
          <w:rFonts w:ascii="Times New Roman" w:eastAsia="Times New Roman" w:hAnsi="Times New Roman" w:cs="Times New Roman"/>
          <w:bCs/>
          <w:color w:val="000000"/>
          <w:sz w:val="24"/>
          <w:szCs w:val="24"/>
          <w:lang w:eastAsia="ru-RU"/>
        </w:rPr>
        <w:t xml:space="preserve">сновным инструментом выявления одаренных детей являются олимпиады. В 2013-2014 учебном году Всероссийская олимпиада школьников на муниципальном этапе  проводилась по 17 учебным предметам, а также лесоводству и краеведению. По результатам муниципального этапа 3 учащихся школ района были приглашены на республиканский этап Всероссийской олимпиады по 3 предметам (ОБЖ, физическая культура, право), это учащиеся </w:t>
      </w:r>
      <w:proofErr w:type="spellStart"/>
      <w:r w:rsidRPr="00594BD8">
        <w:rPr>
          <w:rFonts w:ascii="Times New Roman" w:eastAsia="Times New Roman" w:hAnsi="Times New Roman" w:cs="Times New Roman"/>
          <w:bCs/>
          <w:color w:val="000000"/>
          <w:sz w:val="24"/>
          <w:szCs w:val="24"/>
          <w:lang w:eastAsia="ru-RU"/>
        </w:rPr>
        <w:t>Маркеловской</w:t>
      </w:r>
      <w:proofErr w:type="spellEnd"/>
      <w:r w:rsidRPr="00594BD8">
        <w:rPr>
          <w:rFonts w:ascii="Times New Roman" w:eastAsia="Times New Roman" w:hAnsi="Times New Roman" w:cs="Times New Roman"/>
          <w:bCs/>
          <w:color w:val="000000"/>
          <w:sz w:val="24"/>
          <w:szCs w:val="24"/>
          <w:lang w:eastAsia="ru-RU"/>
        </w:rPr>
        <w:t xml:space="preserve"> ООШ, </w:t>
      </w:r>
      <w:proofErr w:type="spellStart"/>
      <w:r w:rsidRPr="00594BD8">
        <w:rPr>
          <w:rFonts w:ascii="Times New Roman" w:eastAsia="Times New Roman" w:hAnsi="Times New Roman" w:cs="Times New Roman"/>
          <w:bCs/>
          <w:color w:val="000000"/>
          <w:sz w:val="24"/>
          <w:szCs w:val="24"/>
          <w:lang w:eastAsia="ru-RU"/>
        </w:rPr>
        <w:t>Сюмсинской</w:t>
      </w:r>
      <w:proofErr w:type="spellEnd"/>
      <w:r w:rsidRPr="00594BD8">
        <w:rPr>
          <w:rFonts w:ascii="Times New Roman" w:eastAsia="Times New Roman" w:hAnsi="Times New Roman" w:cs="Times New Roman"/>
          <w:bCs/>
          <w:color w:val="000000"/>
          <w:sz w:val="24"/>
          <w:szCs w:val="24"/>
          <w:lang w:eastAsia="ru-RU"/>
        </w:rPr>
        <w:t xml:space="preserve"> СОШ, </w:t>
      </w:r>
      <w:proofErr w:type="spellStart"/>
      <w:r w:rsidRPr="00594BD8">
        <w:rPr>
          <w:rFonts w:ascii="Times New Roman" w:eastAsia="Times New Roman" w:hAnsi="Times New Roman" w:cs="Times New Roman"/>
          <w:bCs/>
          <w:color w:val="000000"/>
          <w:sz w:val="24"/>
          <w:szCs w:val="24"/>
          <w:lang w:eastAsia="ru-RU"/>
        </w:rPr>
        <w:t>Кильмезской</w:t>
      </w:r>
      <w:proofErr w:type="spellEnd"/>
      <w:r w:rsidRPr="00594BD8">
        <w:rPr>
          <w:rFonts w:ascii="Times New Roman" w:eastAsia="Times New Roman" w:hAnsi="Times New Roman" w:cs="Times New Roman"/>
          <w:bCs/>
          <w:color w:val="000000"/>
          <w:sz w:val="24"/>
          <w:szCs w:val="24"/>
          <w:lang w:eastAsia="ru-RU"/>
        </w:rPr>
        <w:t xml:space="preserve"> СОШ.  </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В системе общего образования трудится 212  педагогических и руководящих кадров, из них с высшим образованием – 73 процента. Средний возраст учителей на протяжении ряда лет составляет 43 года. Среди учителей школ района  14 процентов имеют высшую квалификационную категорию, 62 процента – </w:t>
      </w:r>
      <w:r w:rsidRPr="00594BD8">
        <w:rPr>
          <w:rFonts w:ascii="Times New Roman" w:eastAsia="Times New Roman" w:hAnsi="Times New Roman" w:cs="Times New Roman"/>
          <w:bCs/>
          <w:color w:val="000000"/>
          <w:sz w:val="24"/>
          <w:szCs w:val="24"/>
          <w:lang w:val="en-US" w:eastAsia="ru-RU"/>
        </w:rPr>
        <w:t>I</w:t>
      </w:r>
      <w:r w:rsidRPr="00594BD8">
        <w:rPr>
          <w:rFonts w:ascii="Times New Roman" w:eastAsia="Times New Roman" w:hAnsi="Times New Roman" w:cs="Times New Roman"/>
          <w:bCs/>
          <w:color w:val="000000"/>
          <w:sz w:val="24"/>
          <w:szCs w:val="24"/>
          <w:lang w:eastAsia="ru-RU"/>
        </w:rPr>
        <w:t xml:space="preserve"> квалификационную категорию, 5 процентов – </w:t>
      </w:r>
      <w:r w:rsidRPr="00594BD8">
        <w:rPr>
          <w:rFonts w:ascii="Times New Roman" w:eastAsia="Times New Roman" w:hAnsi="Times New Roman" w:cs="Times New Roman"/>
          <w:bCs/>
          <w:color w:val="000000"/>
          <w:sz w:val="24"/>
          <w:szCs w:val="24"/>
          <w:lang w:val="en-US" w:eastAsia="ru-RU"/>
        </w:rPr>
        <w:t>II</w:t>
      </w:r>
      <w:r w:rsidRPr="00594BD8">
        <w:rPr>
          <w:rFonts w:ascii="Times New Roman" w:eastAsia="Times New Roman" w:hAnsi="Times New Roman" w:cs="Times New Roman"/>
          <w:bCs/>
          <w:color w:val="000000"/>
          <w:sz w:val="24"/>
          <w:szCs w:val="24"/>
          <w:lang w:eastAsia="ru-RU"/>
        </w:rPr>
        <w:t xml:space="preserve"> квалификационную категорию. Среднемесячная заработная плата работников муниципальных общеобразовательных учреждений в 2013 году составила - 14301,0    рублей, в том числе учителей –  22185,0  рублей.  Острой проблемой системы образования является не укомплектованность образовательных учреждений педагогическими кадрами. На начало 2013/14 учебного года в учреждениях общего образования Сюмсинского района было 10 вакансий.</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В целях реализации государственно-общественного управления в школах организована работа общешкольных родительских комитетов и органов ученического самоуправления. С целью изучения условий и результатов педагогической деятельности ежегодно проводится экспертиза образовательной среды, в которой принимают участие ученики, их родители  и педагоги. </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Во всех муниципальных образовательных организациях района  созданы официальные сайты. Директора общеобразовательных учреждений ежегодно выступают с публичным отчётом по результатам деятельности за год. Тексты выступлений размещаются на сайтах общеобразовательных учреждений.</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2.2. Приоритеты, цели и задачи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Общее образование является базовым уровнем системы образования. Право на его бесплатное получение гарантируется государством.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Приоритетными направления государственной политики в настоящее время является повышение качества общего образования на основе внедрения ФГОС, повышения престижности и привлекательности профессии педагога, обеспечение доступности качественного образования для всех категорий детей, в том числе для детей с особыми потребностями.</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Вопросы развития общего образования входят в число приоритетов государственной политики Российской Федерации и Удмуртской Республики. Программными Указами Президента Российской Федерации от 7 мая 2012 года поставлены задачи, имеющие непосредственное отношение к сфере общего образования, а именно:</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Указом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обеспечить 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разработать комплекс мер, направленных на выявление и поддержку одаренных детей и молодежи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довести к 2013 году среднюю заработную плату педагогических работников образовательных учреждений общего образования до средней заработной платы в соответствующем регионе (Указ Президента Российской Федерации от 7 мая 2012 года № 597 «О мерах по реализации государственной политики в области социальной политики»);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2012 г.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общего образования по следующим направлениям:</w:t>
      </w:r>
    </w:p>
    <w:p w:rsidR="00594BD8" w:rsidRPr="00594BD8" w:rsidRDefault="00594BD8" w:rsidP="00594BD8">
      <w:pPr>
        <w:numPr>
          <w:ilvl w:val="0"/>
          <w:numId w:val="2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достижения обучающимися в Удмуртской Республике новых образовательных результатов;</w:t>
      </w:r>
    </w:p>
    <w:p w:rsidR="00594BD8" w:rsidRPr="00594BD8" w:rsidRDefault="00594BD8" w:rsidP="00594BD8">
      <w:pPr>
        <w:numPr>
          <w:ilvl w:val="0"/>
          <w:numId w:val="2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равного доступа к качественному образованию;</w:t>
      </w:r>
    </w:p>
    <w:p w:rsidR="00594BD8" w:rsidRPr="00594BD8" w:rsidRDefault="00594BD8" w:rsidP="00594BD8">
      <w:pPr>
        <w:numPr>
          <w:ilvl w:val="0"/>
          <w:numId w:val="2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введение эффективного контракта в общем образовании.</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 К числу полномочий  </w:t>
      </w:r>
      <w:r w:rsidRPr="00594BD8">
        <w:rPr>
          <w:rFonts w:ascii="Times New Roman" w:eastAsia="Times New Roman" w:hAnsi="Times New Roman" w:cs="Times New Roman"/>
          <w:bCs/>
          <w:sz w:val="24"/>
          <w:szCs w:val="24"/>
          <w:lang w:eastAsia="ru-RU"/>
        </w:rPr>
        <w:t>органов местного самоуправления муниципальных районов и городских округов</w:t>
      </w:r>
      <w:r w:rsidRPr="00594BD8">
        <w:rPr>
          <w:rFonts w:ascii="Times New Roman" w:eastAsia="Times New Roman" w:hAnsi="Times New Roman" w:cs="Times New Roman"/>
          <w:sz w:val="24"/>
          <w:szCs w:val="24"/>
          <w:lang w:eastAsia="ru-RU"/>
        </w:rPr>
        <w:t xml:space="preserve"> в сфере общего образования в соответствии с Федеральным законом от 29 декабря 2012 года № 273-ФЗ «Об образовании в Российской Федерации» относятся:</w:t>
      </w:r>
    </w:p>
    <w:p w:rsidR="00594BD8" w:rsidRPr="00594BD8" w:rsidRDefault="00594BD8" w:rsidP="00594BD8">
      <w:pPr>
        <w:numPr>
          <w:ilvl w:val="0"/>
          <w:numId w:val="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594BD8" w:rsidRPr="00594BD8" w:rsidRDefault="00594BD8" w:rsidP="00594BD8">
      <w:pPr>
        <w:numPr>
          <w:ilvl w:val="0"/>
          <w:numId w:val="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p>
    <w:p w:rsidR="00594BD8" w:rsidRPr="00594BD8" w:rsidRDefault="00594BD8" w:rsidP="00594BD8">
      <w:pPr>
        <w:numPr>
          <w:ilvl w:val="0"/>
          <w:numId w:val="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учет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Законом Удмуртской Республики от 21 ноября 2006 года № 51-РЗ органам местного самоуправления переданы отдельные государственные полномочия Удмуртской Республики по предоставлению общедоступного и бесплатного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Законом Удмуртской Республики от 6 марта 2007 года № 2-РЗ </w:t>
      </w:r>
      <w:r w:rsidRPr="00594BD8">
        <w:rPr>
          <w:rFonts w:ascii="Times New Roman" w:eastAsia="Calibri" w:hAnsi="Times New Roman" w:cs="Times New Roman"/>
          <w:sz w:val="24"/>
          <w:szCs w:val="24"/>
        </w:rPr>
        <w:t xml:space="preserve">«О мерах по социальной поддержке детей-сирот и детей, оставшихся без попечения родителей» </w:t>
      </w:r>
      <w:r w:rsidRPr="00594BD8">
        <w:rPr>
          <w:rFonts w:ascii="Times New Roman" w:eastAsia="Times New Roman" w:hAnsi="Times New Roman" w:cs="Times New Roman"/>
          <w:bCs/>
          <w:sz w:val="24"/>
          <w:szCs w:val="24"/>
          <w:lang w:eastAsia="ru-RU"/>
        </w:rPr>
        <w:t xml:space="preserve">органам местного самоуправления переданы отдельные государственные полномочия Удмуртской Республики по социальной поддержке детей-сирот и детей, оставшихся без попечения родителей, обучающихся и воспитывающихся в образовательных учреждениях для детей-сирот и детей, оставшихся без попечения родителей, а также в патронатной семье, и полномочий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Целью является организация предоставления и повышение качества общего образования по основным общеобразовательным программам на территории Сюмсинского района, обеспечение равного доступа к качественному общему образованию для всех категорий детей.</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Для реализации поставленной цели определены следующие задачи:</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i/>
          <w:sz w:val="24"/>
          <w:szCs w:val="24"/>
          <w:lang w:eastAsia="ru-RU"/>
        </w:rPr>
      </w:pPr>
      <w:r w:rsidRPr="00594BD8">
        <w:rPr>
          <w:rFonts w:ascii="Times New Roman" w:eastAsia="Times New Roman" w:hAnsi="Times New Roman" w:cs="Times New Roman"/>
          <w:bCs/>
          <w:sz w:val="24"/>
          <w:szCs w:val="24"/>
          <w:lang w:eastAsia="ru-RU"/>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федеральных государственных образовательных стандартов общего образования;</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современных и безопасных условий для получения общего образования в муниципальных организациях общего образования;</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реализация программ, обеспечивающих сохранность здоровья обучающихся и воспитанников в общеобразовательных учреждениях;</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w:t>
      </w:r>
    </w:p>
    <w:p w:rsidR="00594BD8" w:rsidRPr="00594BD8" w:rsidRDefault="00594BD8" w:rsidP="00594BD8">
      <w:pPr>
        <w:numPr>
          <w:ilvl w:val="0"/>
          <w:numId w:val="10"/>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развитие системы обратной связи с потребителями услуг общего образования.</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2.3. Целевые показатели (индикаторы)</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качество образования.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качество образования.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Отношение среднего балла единого государственного экзамена (в расчете на предмет) в 10 процентах школ с лучшими результатами единого государственного экзамена к среднему баллу единого государственного экзамена (в расчете на предмет) в 10 процентах школ с худшими результатами единого государственного экзамена, процентов.</w:t>
      </w:r>
    </w:p>
    <w:p w:rsidR="00594BD8" w:rsidRPr="00594BD8" w:rsidRDefault="00594BD8" w:rsidP="00594BD8">
      <w:pPr>
        <w:suppressLineNumbers/>
        <w:tabs>
          <w:tab w:val="left" w:pos="1134"/>
        </w:tabs>
        <w:spacing w:after="0" w:line="312" w:lineRule="auto"/>
        <w:ind w:left="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Показатель характеризует доступность качественного образования.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Удельный вес учащихся организаций общего образования, обучающихся в соответствии с федеральными государственными образовательными стандартами, в общей учащихся организаций общего образования, процентов, в том числе:</w:t>
      </w:r>
    </w:p>
    <w:p w:rsidR="00594BD8" w:rsidRPr="00594BD8" w:rsidRDefault="00594BD8" w:rsidP="00594BD8">
      <w:pPr>
        <w:numPr>
          <w:ilvl w:val="0"/>
          <w:numId w:val="11"/>
        </w:numPr>
        <w:suppressLineNumbers/>
        <w:tabs>
          <w:tab w:val="num" w:pos="0"/>
          <w:tab w:val="left" w:pos="1134"/>
        </w:tabs>
        <w:spacing w:before="240"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на ступени начального общего образования;</w:t>
      </w:r>
    </w:p>
    <w:p w:rsidR="00594BD8" w:rsidRPr="00594BD8" w:rsidRDefault="00594BD8" w:rsidP="00594BD8">
      <w:pPr>
        <w:numPr>
          <w:ilvl w:val="0"/>
          <w:numId w:val="11"/>
        </w:numPr>
        <w:suppressLineNumbers/>
        <w:tabs>
          <w:tab w:val="num" w:pos="0"/>
          <w:tab w:val="left" w:pos="1134"/>
        </w:tabs>
        <w:spacing w:before="240"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на ступени основного общего образования;</w:t>
      </w:r>
    </w:p>
    <w:p w:rsidR="00594BD8" w:rsidRPr="00594BD8" w:rsidRDefault="00594BD8" w:rsidP="00594BD8">
      <w:pPr>
        <w:numPr>
          <w:ilvl w:val="0"/>
          <w:numId w:val="11"/>
        </w:numPr>
        <w:suppressLineNumbers/>
        <w:tabs>
          <w:tab w:val="num" w:pos="0"/>
          <w:tab w:val="left" w:pos="1134"/>
        </w:tabs>
        <w:spacing w:before="240"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на ступени среднего общего образования.</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Показатели характеризуют процесс перехода на ФГОС, влияет на качество образования.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техническое состояние зданий муниципальных  общеобразовательных организаций, влияет на качество образования.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качество инфраструктуры для получения общего образования, реализацию требований ФГОС к условиям обучения, влияет на качество образования.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numPr>
          <w:ilvl w:val="0"/>
          <w:numId w:val="12"/>
        </w:numPr>
        <w:suppressLineNumbers/>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состояние здоровья обучающихся, зависит от условий обучения и образовательных программ. Предусмотрен в системе показателей оценки эффективности деятельности органов местного самоуправления.</w:t>
      </w:r>
    </w:p>
    <w:p w:rsidR="00594BD8" w:rsidRPr="00594BD8" w:rsidRDefault="00594BD8" w:rsidP="00594BD8">
      <w:pPr>
        <w:suppressLineNumbers/>
        <w:tabs>
          <w:tab w:val="left" w:pos="1134"/>
        </w:tabs>
        <w:spacing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8)  Охват обучающихся муниципальных общеобразовательных организаций горячим питанием, процентов.</w:t>
      </w:r>
    </w:p>
    <w:p w:rsidR="00594BD8" w:rsidRPr="00594BD8" w:rsidRDefault="00594BD8" w:rsidP="00594BD8">
      <w:pPr>
        <w:suppressLineNumbers/>
        <w:tabs>
          <w:tab w:val="left" w:pos="1134"/>
        </w:tabs>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организацию питания в муниципальных общеобразовательных организациях, влияет на </w:t>
      </w:r>
      <w:r w:rsidRPr="00594BD8">
        <w:rPr>
          <w:rFonts w:ascii="Times New Roman" w:eastAsia="Times New Roman" w:hAnsi="Times New Roman" w:cs="Times New Roman"/>
          <w:sz w:val="24"/>
          <w:szCs w:val="24"/>
          <w:lang w:eastAsia="ru-RU"/>
        </w:rPr>
        <w:t xml:space="preserve">состояние здоровья обучающихся. </w:t>
      </w:r>
    </w:p>
    <w:p w:rsidR="00594BD8" w:rsidRPr="00594BD8" w:rsidRDefault="00594BD8" w:rsidP="00594BD8">
      <w:pPr>
        <w:suppressLineNumbers/>
        <w:tabs>
          <w:tab w:val="left" w:pos="1134"/>
        </w:tabs>
        <w:spacing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9) Среднемесячная номинальная начисленная заработная плата учителей муниципальных общеобразовательных учреждений, рублей.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уровень оплаты труда учителей муниципальных общеобразовательных учреждений, влияет на качество образования, повышение престижности и привлекательности профессии.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suppressLineNumbers/>
        <w:tabs>
          <w:tab w:val="left" w:pos="1134"/>
        </w:tabs>
        <w:spacing w:after="0" w:line="312" w:lineRule="auto"/>
        <w:ind w:left="720"/>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10) Укомплектованность муниципальных общеобразовательных учреждений персоналом в соответствии со штатным расписанием.</w:t>
      </w:r>
    </w:p>
    <w:p w:rsidR="00594BD8" w:rsidRPr="00594BD8" w:rsidRDefault="00594BD8" w:rsidP="00594BD8">
      <w:pPr>
        <w:suppressLineNumbers/>
        <w:tabs>
          <w:tab w:val="left" w:pos="1134"/>
        </w:tabs>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Показатель характеризует обеспеченность муниципальных общеобразовательных учреждений кадрами. Влияет на качество общего образования. Зависит от системы реализуемых мер по привлечению педагогических работников в муниципальные общеобразовательные учреждения.</w:t>
      </w:r>
    </w:p>
    <w:p w:rsidR="00594BD8" w:rsidRPr="00594BD8" w:rsidRDefault="00594BD8" w:rsidP="00594BD8">
      <w:pPr>
        <w:suppressLineNumbers/>
        <w:tabs>
          <w:tab w:val="left" w:pos="1134"/>
        </w:tabs>
        <w:spacing w:after="0" w:line="312" w:lineRule="auto"/>
        <w:ind w:left="720"/>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11) Доля учителей, получивших </w:t>
      </w:r>
      <w:r w:rsidRPr="00594BD8">
        <w:rPr>
          <w:rFonts w:ascii="Times New Roman" w:eastAsia="Times New Roman" w:hAnsi="Times New Roman" w:cs="Times New Roman"/>
          <w:bCs/>
          <w:sz w:val="24"/>
          <w:szCs w:val="24"/>
          <w:lang w:eastAsia="ru-RU"/>
        </w:rPr>
        <w:t>в установленном порядке первую и высшую квалификационные категории и подтверждение соответствия занимаемой должности, в общей численности учителей</w:t>
      </w:r>
      <w:r w:rsidRPr="00594BD8">
        <w:rPr>
          <w:rFonts w:ascii="Times New Roman" w:eastAsia="Times New Roman" w:hAnsi="Times New Roman" w:cs="Times New Roman"/>
          <w:bCs/>
          <w:color w:val="000000"/>
          <w:sz w:val="24"/>
          <w:szCs w:val="24"/>
          <w:lang w:eastAsia="ru-RU"/>
        </w:rPr>
        <w:t xml:space="preserve"> муниципальных организаций общего образования, процентов.</w:t>
      </w:r>
    </w:p>
    <w:p w:rsidR="00594BD8" w:rsidRPr="00594BD8" w:rsidRDefault="00594BD8" w:rsidP="00594BD8">
      <w:pPr>
        <w:suppressLineNumbers/>
        <w:tabs>
          <w:tab w:val="left" w:pos="1134"/>
        </w:tabs>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Показатель характеризует уровень квалификации педагогических работников муниципальных общеобразовательных организаций, влияет на качество общего образования.</w:t>
      </w:r>
    </w:p>
    <w:p w:rsidR="00594BD8" w:rsidRPr="00594BD8" w:rsidRDefault="00594BD8" w:rsidP="00594BD8">
      <w:pPr>
        <w:suppressLineNumbers/>
        <w:tabs>
          <w:tab w:val="left" w:pos="1134"/>
        </w:tabs>
        <w:spacing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12) Доля руководителей муниципальных общеобразовательных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 xml:space="preserve">Показатель характеризует степень внедрения механизма, позволяющего установить зависимость заработной платы руководителей муниципальных </w:t>
      </w:r>
      <w:r w:rsidRPr="00594BD8">
        <w:rPr>
          <w:rFonts w:ascii="Times New Roman" w:eastAsia="Times New Roman" w:hAnsi="Times New Roman" w:cs="Times New Roman"/>
          <w:sz w:val="24"/>
          <w:szCs w:val="24"/>
          <w:lang w:eastAsia="ru-RU"/>
        </w:rPr>
        <w:t xml:space="preserve">общеобразовательных организаций </w:t>
      </w:r>
      <w:r w:rsidRPr="00594BD8">
        <w:rPr>
          <w:rFonts w:ascii="Times New Roman" w:eastAsia="Times New Roman" w:hAnsi="Times New Roman" w:cs="Times New Roman"/>
          <w:bCs/>
          <w:spacing w:val="-2"/>
          <w:sz w:val="24"/>
          <w:szCs w:val="24"/>
          <w:lang w:eastAsia="ru-RU"/>
        </w:rPr>
        <w:t xml:space="preserve">от результатов профессиональной служебной деятельности. Влияет на качество общего образования, эффективность и результативность бюджетных расходов, размер заработной платы и квалификацию руководителей муниципальных </w:t>
      </w:r>
      <w:r w:rsidRPr="00594BD8">
        <w:rPr>
          <w:rFonts w:ascii="Times New Roman" w:eastAsia="Times New Roman" w:hAnsi="Times New Roman" w:cs="Times New Roman"/>
          <w:sz w:val="24"/>
          <w:szCs w:val="24"/>
          <w:lang w:eastAsia="ru-RU"/>
        </w:rPr>
        <w:t>общеобразовательных организаций</w:t>
      </w:r>
      <w:r w:rsidRPr="00594BD8">
        <w:rPr>
          <w:rFonts w:ascii="Times New Roman" w:eastAsia="Times New Roman" w:hAnsi="Times New Roman" w:cs="Times New Roman"/>
          <w:bCs/>
          <w:spacing w:val="-2"/>
          <w:sz w:val="24"/>
          <w:szCs w:val="24"/>
          <w:lang w:eastAsia="ru-RU"/>
        </w:rPr>
        <w:t>.</w:t>
      </w:r>
    </w:p>
    <w:p w:rsidR="00594BD8" w:rsidRPr="00594BD8" w:rsidRDefault="00594BD8" w:rsidP="00594BD8">
      <w:pPr>
        <w:suppressLineNumbers/>
        <w:tabs>
          <w:tab w:val="left" w:pos="1134"/>
        </w:tabs>
        <w:spacing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13) Доля учителей муниципальных общеобразовательных организаций,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общеобразовательных организаций Сюмсинского района от результатов их профессиональной служебной деятельности. Влияет на качество общего образования, размер заработной платы и квалификацию учителей.</w:t>
      </w:r>
    </w:p>
    <w:p w:rsidR="00594BD8" w:rsidRPr="00594BD8" w:rsidRDefault="00594BD8" w:rsidP="00594BD8">
      <w:pPr>
        <w:tabs>
          <w:tab w:val="left" w:pos="1134"/>
        </w:tabs>
        <w:autoSpaceDE w:val="0"/>
        <w:autoSpaceDN w:val="0"/>
        <w:adjustRightInd w:val="0"/>
        <w:spacing w:after="0" w:line="312" w:lineRule="auto"/>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  14)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 </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уровень финансового обеспечения общего образования, влияет на качество образования. </w:t>
      </w:r>
      <w:r w:rsidRPr="00594BD8">
        <w:rPr>
          <w:rFonts w:ascii="Times New Roman" w:eastAsia="Times New Roman" w:hAnsi="Times New Roman" w:cs="Times New Roman"/>
          <w:sz w:val="24"/>
          <w:szCs w:val="24"/>
          <w:lang w:eastAsia="ru-RU"/>
        </w:rPr>
        <w:t>Предусмотрен в системе показателей оценки эффективности деятельности органов местного самоуправления.</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15)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594BD8" w:rsidRPr="00594BD8" w:rsidRDefault="00594BD8" w:rsidP="00594BD8">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color w:val="000000"/>
          <w:sz w:val="24"/>
          <w:szCs w:val="24"/>
          <w:lang w:eastAsia="ru-RU"/>
        </w:rPr>
        <w:t xml:space="preserve">Показатель характеризует условия обучения, влияет на качество образования, </w:t>
      </w:r>
      <w:r w:rsidRPr="00594BD8">
        <w:rPr>
          <w:rFonts w:ascii="Times New Roman" w:eastAsia="Times New Roman" w:hAnsi="Times New Roman" w:cs="Times New Roman"/>
          <w:sz w:val="24"/>
          <w:szCs w:val="24"/>
          <w:lang w:eastAsia="ru-RU"/>
        </w:rPr>
        <w:t>состояние здоровья обучающихся. Предусмотрен в системе показателей оценки эффективности деятельности органов местного самоуправления.</w:t>
      </w:r>
    </w:p>
    <w:p w:rsidR="00594BD8" w:rsidRPr="00594BD8" w:rsidRDefault="00594BD8" w:rsidP="00594BD8">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sz w:val="24"/>
          <w:szCs w:val="24"/>
          <w:lang w:eastAsia="ru-RU"/>
        </w:rPr>
        <w:t xml:space="preserve">           16) </w:t>
      </w:r>
      <w:r w:rsidRPr="00594BD8">
        <w:rPr>
          <w:rFonts w:ascii="Times New Roman" w:eastAsia="Times New Roman" w:hAnsi="Times New Roman" w:cs="Times New Roman"/>
          <w:color w:val="000000"/>
          <w:sz w:val="24"/>
          <w:szCs w:val="24"/>
          <w:lang w:eastAsia="ru-RU"/>
        </w:rPr>
        <w:t>Доля граждан, использующих механизм получения государственных и муниципальных услуг в электронной форме, процентов</w:t>
      </w:r>
    </w:p>
    <w:p w:rsidR="00594BD8" w:rsidRPr="00594BD8" w:rsidRDefault="00594BD8" w:rsidP="00594BD8">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color w:val="000000"/>
          <w:sz w:val="24"/>
          <w:szCs w:val="24"/>
          <w:lang w:eastAsia="ru-RU"/>
        </w:rPr>
        <w:t>Показатель характеризует степень информированности населения о предоставляемых муниципальных услугах в электронном виде и  степень пользования данным механизмом получения услуг.</w:t>
      </w:r>
    </w:p>
    <w:p w:rsidR="00594BD8" w:rsidRPr="00594BD8" w:rsidRDefault="00594BD8" w:rsidP="00594BD8">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2.4. Сроки и этапы реализации </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Calibri" w:hAnsi="Times New Roman" w:cs="Times New Roman"/>
          <w:sz w:val="24"/>
          <w:szCs w:val="24"/>
          <w:lang w:eastAsia="ru-RU"/>
        </w:rPr>
        <w:t xml:space="preserve">Подпрограмма реализуется в 2015-2024 годы. </w:t>
      </w: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 – 2015-2018 годы,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 – 2019-2024 годы</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2.5. Основные мероприятия</w:t>
      </w:r>
    </w:p>
    <w:p w:rsidR="00594BD8" w:rsidRPr="00594BD8" w:rsidRDefault="00594BD8" w:rsidP="00594BD8">
      <w:pPr>
        <w:keepNext/>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Основные мероприятия в сфере реализации подпрограммы:</w:t>
      </w:r>
    </w:p>
    <w:p w:rsidR="00594BD8" w:rsidRPr="00594BD8" w:rsidRDefault="00594BD8" w:rsidP="00594BD8">
      <w:pPr>
        <w:numPr>
          <w:ilvl w:val="0"/>
          <w:numId w:val="13"/>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Предоставление общего образования. Оказание муниципальных услуг по предоставлению общедоступного и бесплатного начального общего, основного общего, среднего (полного) общего образования по основным общеобразовательн6ым программам</w:t>
      </w:r>
      <w:r w:rsidRPr="00594BD8">
        <w:rPr>
          <w:rFonts w:ascii="Times New Roman" w:eastAsia="Times New Roman" w:hAnsi="Times New Roman" w:cs="Times New Roman"/>
          <w:bCs/>
          <w:sz w:val="24"/>
          <w:szCs w:val="24"/>
          <w:lang w:eastAsia="ru-RU"/>
        </w:rPr>
        <w:t>.</w:t>
      </w:r>
    </w:p>
    <w:p w:rsidR="00594BD8" w:rsidRPr="00594BD8" w:rsidRDefault="00594BD8" w:rsidP="00594BD8">
      <w:pPr>
        <w:shd w:val="clear" w:color="auto" w:fill="FFFFFF"/>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оказание муниципальных услуг муниципальными общеобразовательными учреждениями Сюмсинского района, реализующими </w:t>
      </w:r>
      <w:r w:rsidRPr="00594BD8">
        <w:rPr>
          <w:rFonts w:ascii="Times New Roman" w:eastAsia="Times New Roman" w:hAnsi="Times New Roman" w:cs="Times New Roman"/>
          <w:sz w:val="24"/>
          <w:szCs w:val="24"/>
          <w:lang w:eastAsia="ru-RU"/>
        </w:rPr>
        <w:t>основную образовательную программу  путем выполнения муниципальных заданий на оказание муниципальных услуг.</w:t>
      </w:r>
    </w:p>
    <w:p w:rsidR="00594BD8" w:rsidRPr="00594BD8" w:rsidRDefault="00594BD8" w:rsidP="00594BD8">
      <w:pPr>
        <w:keepNext/>
        <w:shd w:val="clear" w:color="auto" w:fill="FFFFFF"/>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sz w:val="24"/>
          <w:szCs w:val="24"/>
          <w:lang w:eastAsia="ru-RU"/>
        </w:rPr>
        <w:t>Предоставляются муниципальные услуги:</w:t>
      </w:r>
    </w:p>
    <w:p w:rsidR="00594BD8" w:rsidRPr="00594BD8" w:rsidRDefault="00594BD8" w:rsidP="00594BD8">
      <w:pPr>
        <w:numPr>
          <w:ilvl w:val="0"/>
          <w:numId w:val="15"/>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 реализации основных общеобразовательных программ начального общего образования;</w:t>
      </w:r>
    </w:p>
    <w:p w:rsidR="00594BD8" w:rsidRPr="00594BD8" w:rsidRDefault="00594BD8" w:rsidP="00594BD8">
      <w:pPr>
        <w:numPr>
          <w:ilvl w:val="0"/>
          <w:numId w:val="15"/>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 реализации основных общеобразовательных программ основного общего образования;</w:t>
      </w:r>
    </w:p>
    <w:p w:rsidR="00594BD8" w:rsidRPr="00594BD8" w:rsidRDefault="00594BD8" w:rsidP="00594BD8">
      <w:pPr>
        <w:numPr>
          <w:ilvl w:val="0"/>
          <w:numId w:val="15"/>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 реализации основных общеобразовательных программ среднего общего образования.</w:t>
      </w:r>
    </w:p>
    <w:p w:rsidR="00594BD8" w:rsidRPr="00594BD8" w:rsidRDefault="00594BD8" w:rsidP="00594BD8">
      <w:pPr>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соответствии с федеральным законодательством органам местного самоуправления предоставляются субвенции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 Методика расчета субвенций бюджетам муниципальных районов (городских округов)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содержится в составе Закона Удмуртской Республики от 21 ноября 2006 года № 52-РЗ «О регулировании межбюджетных отношений в Удмуртской Республике». В целях определения размеров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принят </w:t>
      </w:r>
      <w:hyperlink r:id="rId11" w:history="1">
        <w:r w:rsidRPr="00594BD8">
          <w:rPr>
            <w:rFonts w:ascii="Times New Roman" w:eastAsia="Times New Roman" w:hAnsi="Times New Roman" w:cs="Times New Roman"/>
            <w:bCs/>
            <w:sz w:val="24"/>
            <w:szCs w:val="24"/>
            <w:lang w:eastAsia="ru-RU"/>
          </w:rPr>
          <w:t>Закон</w:t>
        </w:r>
      </w:hyperlink>
      <w:r w:rsidRPr="00594BD8">
        <w:rPr>
          <w:rFonts w:ascii="Times New Roman" w:eastAsia="Times New Roman" w:hAnsi="Times New Roman" w:cs="Times New Roman"/>
          <w:bCs/>
          <w:sz w:val="24"/>
          <w:szCs w:val="24"/>
          <w:lang w:eastAsia="ru-RU"/>
        </w:rPr>
        <w:t xml:space="preserve"> Удмуртской Республики от 8 декабря 2010 года № 51-РЗ «О нормативах для расчета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Указанным </w:t>
      </w:r>
      <w:hyperlink r:id="rId12" w:history="1">
        <w:r w:rsidRPr="00594BD8">
          <w:rPr>
            <w:rFonts w:ascii="Times New Roman" w:eastAsia="Times New Roman" w:hAnsi="Times New Roman" w:cs="Times New Roman"/>
            <w:bCs/>
            <w:sz w:val="24"/>
            <w:szCs w:val="24"/>
            <w:lang w:eastAsia="ru-RU"/>
          </w:rPr>
          <w:t>Законом</w:t>
        </w:r>
      </w:hyperlink>
      <w:r w:rsidRPr="00594BD8">
        <w:rPr>
          <w:rFonts w:ascii="Times New Roman" w:eastAsia="Times New Roman" w:hAnsi="Times New Roman" w:cs="Times New Roman"/>
          <w:bCs/>
          <w:sz w:val="24"/>
          <w:szCs w:val="24"/>
          <w:lang w:eastAsia="ru-RU"/>
        </w:rPr>
        <w:t xml:space="preserve"> утверждено 208 нормативов расходов на одного учащегося (воспитанника) в год с учетом групп учреждений в зависимости от специфики работы в общеобразовательном учреждении по ступеням обучения. </w:t>
      </w:r>
    </w:p>
    <w:p w:rsidR="00594BD8" w:rsidRPr="00594BD8" w:rsidRDefault="00594BD8" w:rsidP="00594BD8">
      <w:pPr>
        <w:shd w:val="clear" w:color="auto" w:fill="FFFFFF"/>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Финансирование основного мероприятия осуществляется путем предоставления субсидий муниципальным общеобразовательным организациям Сюмсинского района на выполнение муниципального задания на оказание муниципальных услуг, в том числе за счет:</w:t>
      </w:r>
    </w:p>
    <w:p w:rsidR="00594BD8" w:rsidRPr="00594BD8" w:rsidRDefault="00594BD8" w:rsidP="00594BD8">
      <w:pPr>
        <w:numPr>
          <w:ilvl w:val="0"/>
          <w:numId w:val="14"/>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субвенции из бюджета Удмуртской Республики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594BD8" w:rsidRPr="00594BD8" w:rsidRDefault="00594BD8" w:rsidP="00594BD8">
      <w:pPr>
        <w:numPr>
          <w:ilvl w:val="0"/>
          <w:numId w:val="14"/>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средств бюджета Сюмсинского района на обеспечение деятельности подведомственных учреждений;</w:t>
      </w:r>
    </w:p>
    <w:p w:rsidR="00594BD8" w:rsidRPr="00594BD8" w:rsidRDefault="00594BD8" w:rsidP="00594BD8">
      <w:pPr>
        <w:numPr>
          <w:ilvl w:val="0"/>
          <w:numId w:val="14"/>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средств бюджета Сюмсинского района  на обеспечение деятельности подведомственных учреждений (родительская плата в казенных учреждениях).</w:t>
      </w:r>
    </w:p>
    <w:p w:rsidR="00594BD8" w:rsidRPr="00594BD8" w:rsidRDefault="00594BD8" w:rsidP="00594BD8">
      <w:pPr>
        <w:numPr>
          <w:ilvl w:val="0"/>
          <w:numId w:val="13"/>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Развитие сети и укрепление материально-технической базы муниципальных общеобразовательных организаций.</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приобретение учебно-лабораторного, спортивного оборудования, оборудования для школьных столовых, пополнение книжных фондов библиотек, в том числе в целях формирования образовательной среды, соответствующей требованиям федеральных государственных образовательных стандартов. </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w:t>
      </w:r>
      <w:proofErr w:type="spellStart"/>
      <w:r w:rsidRPr="00594BD8">
        <w:rPr>
          <w:rFonts w:ascii="Times New Roman" w:eastAsia="Times New Roman" w:hAnsi="Times New Roman" w:cs="Times New Roman"/>
          <w:bCs/>
          <w:sz w:val="24"/>
          <w:szCs w:val="24"/>
          <w:lang w:eastAsia="ru-RU"/>
        </w:rPr>
        <w:t>софинансирования</w:t>
      </w:r>
      <w:proofErr w:type="spellEnd"/>
      <w:r w:rsidRPr="00594BD8">
        <w:rPr>
          <w:rFonts w:ascii="Times New Roman" w:eastAsia="Times New Roman" w:hAnsi="Times New Roman" w:cs="Times New Roman"/>
          <w:bCs/>
          <w:sz w:val="24"/>
          <w:szCs w:val="24"/>
          <w:lang w:eastAsia="ru-RU"/>
        </w:rPr>
        <w:t xml:space="preserve"> из бюджета Удмуртской Республики.</w:t>
      </w:r>
    </w:p>
    <w:p w:rsidR="00594BD8" w:rsidRPr="00594BD8" w:rsidRDefault="00594BD8" w:rsidP="00594BD8">
      <w:pPr>
        <w:numPr>
          <w:ilvl w:val="0"/>
          <w:numId w:val="13"/>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Формирование и развитие современной информационной образовательной среды в муниципальных общеобразовательных организациях.</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приобретение оборудования, обеспечение доступа к сети Интернет, в том числе в целях формирования образовательной среды, соответствующей требованиям федеральных государственных образовательных стандартов. </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Реализация основного мероприятия осуществляется путем предоставления субсидий муниципальным общеобразовательным организациям на иные цели; возможно привлечение </w:t>
      </w:r>
      <w:proofErr w:type="spellStart"/>
      <w:r w:rsidRPr="00594BD8">
        <w:rPr>
          <w:rFonts w:ascii="Times New Roman" w:eastAsia="Times New Roman" w:hAnsi="Times New Roman" w:cs="Times New Roman"/>
          <w:bCs/>
          <w:sz w:val="24"/>
          <w:szCs w:val="24"/>
          <w:lang w:eastAsia="ru-RU"/>
        </w:rPr>
        <w:t>софинансирования</w:t>
      </w:r>
      <w:proofErr w:type="spellEnd"/>
      <w:r w:rsidRPr="00594BD8">
        <w:rPr>
          <w:rFonts w:ascii="Times New Roman" w:eastAsia="Times New Roman" w:hAnsi="Times New Roman" w:cs="Times New Roman"/>
          <w:bCs/>
          <w:sz w:val="24"/>
          <w:szCs w:val="24"/>
          <w:lang w:eastAsia="ru-RU"/>
        </w:rPr>
        <w:t xml:space="preserve"> из бюджета Удмуртской Республики.</w:t>
      </w:r>
    </w:p>
    <w:p w:rsidR="00594BD8" w:rsidRPr="00594BD8" w:rsidRDefault="00594BD8" w:rsidP="00594BD8">
      <w:pPr>
        <w:numPr>
          <w:ilvl w:val="0"/>
          <w:numId w:val="13"/>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Модернизация пищеблоков муниципальных общеобразовательных учреждений.</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будет осуществляться монтаж систем приточно-вытяжной вентиляции пищеблоков, ремонт систем водоснабжения и канализации, замена технологического и  холодильного  оборудования. Основное мероприятие реализуется во взаимодействии с органами государственной власти Удмуртской Республики.</w:t>
      </w:r>
    </w:p>
    <w:p w:rsidR="00594BD8" w:rsidRPr="00594BD8" w:rsidRDefault="00594BD8" w:rsidP="00594BD8">
      <w:pPr>
        <w:shd w:val="clear" w:color="auto" w:fill="FFFFFF"/>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5</w:t>
      </w:r>
      <w:r w:rsidRPr="00594BD8">
        <w:rPr>
          <w:rFonts w:ascii="Times New Roman" w:eastAsia="Times New Roman" w:hAnsi="Times New Roman" w:cs="Times New Roman"/>
          <w:bCs/>
          <w:sz w:val="24"/>
          <w:szCs w:val="24"/>
          <w:lang w:eastAsia="ru-RU"/>
        </w:rPr>
        <w:t>) Капитальный ремонт и реконструкция муниципальных учреждений общего образования Сюмсинского района.</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Планируется капитальный ремонт здания МБОУ </w:t>
      </w:r>
      <w:proofErr w:type="spellStart"/>
      <w:r w:rsidRPr="00594BD8">
        <w:rPr>
          <w:rFonts w:ascii="Times New Roman" w:eastAsia="Times New Roman" w:hAnsi="Times New Roman" w:cs="Times New Roman"/>
          <w:bCs/>
          <w:sz w:val="24"/>
          <w:szCs w:val="24"/>
          <w:lang w:eastAsia="ru-RU"/>
        </w:rPr>
        <w:t>Дмитрошурской</w:t>
      </w:r>
      <w:proofErr w:type="spellEnd"/>
      <w:r w:rsidRPr="00594BD8">
        <w:rPr>
          <w:rFonts w:ascii="Times New Roman" w:eastAsia="Times New Roman" w:hAnsi="Times New Roman" w:cs="Times New Roman"/>
          <w:bCs/>
          <w:sz w:val="24"/>
          <w:szCs w:val="24"/>
          <w:lang w:eastAsia="ru-RU"/>
        </w:rPr>
        <w:t xml:space="preserve"> СОШ, МБОУ </w:t>
      </w:r>
      <w:proofErr w:type="spellStart"/>
      <w:r w:rsidRPr="00594BD8">
        <w:rPr>
          <w:rFonts w:ascii="Times New Roman" w:eastAsia="Times New Roman" w:hAnsi="Times New Roman" w:cs="Times New Roman"/>
          <w:bCs/>
          <w:sz w:val="24"/>
          <w:szCs w:val="24"/>
          <w:lang w:eastAsia="ru-RU"/>
        </w:rPr>
        <w:t>Сюмсинской</w:t>
      </w:r>
      <w:proofErr w:type="spellEnd"/>
      <w:r w:rsidRPr="00594BD8">
        <w:rPr>
          <w:rFonts w:ascii="Times New Roman" w:eastAsia="Times New Roman" w:hAnsi="Times New Roman" w:cs="Times New Roman"/>
          <w:bCs/>
          <w:sz w:val="24"/>
          <w:szCs w:val="24"/>
          <w:lang w:eastAsia="ru-RU"/>
        </w:rPr>
        <w:t xml:space="preserve"> СОШ, МКОУ </w:t>
      </w:r>
      <w:proofErr w:type="spellStart"/>
      <w:r w:rsidRPr="00594BD8">
        <w:rPr>
          <w:rFonts w:ascii="Times New Roman" w:eastAsia="Times New Roman" w:hAnsi="Times New Roman" w:cs="Times New Roman"/>
          <w:bCs/>
          <w:sz w:val="24"/>
          <w:szCs w:val="24"/>
          <w:lang w:eastAsia="ru-RU"/>
        </w:rPr>
        <w:t>Маркеловской</w:t>
      </w:r>
      <w:proofErr w:type="spellEnd"/>
      <w:r w:rsidRPr="00594BD8">
        <w:rPr>
          <w:rFonts w:ascii="Times New Roman" w:eastAsia="Times New Roman" w:hAnsi="Times New Roman" w:cs="Times New Roman"/>
          <w:bCs/>
          <w:sz w:val="24"/>
          <w:szCs w:val="24"/>
          <w:lang w:eastAsia="ru-RU"/>
        </w:rPr>
        <w:t xml:space="preserve"> ООШ, МБОУ </w:t>
      </w:r>
      <w:proofErr w:type="spellStart"/>
      <w:r w:rsidRPr="00594BD8">
        <w:rPr>
          <w:rFonts w:ascii="Times New Roman" w:eastAsia="Times New Roman" w:hAnsi="Times New Roman" w:cs="Times New Roman"/>
          <w:bCs/>
          <w:sz w:val="24"/>
          <w:szCs w:val="24"/>
          <w:lang w:eastAsia="ru-RU"/>
        </w:rPr>
        <w:t>Васькинской</w:t>
      </w:r>
      <w:proofErr w:type="spellEnd"/>
      <w:r w:rsidRPr="00594BD8">
        <w:rPr>
          <w:rFonts w:ascii="Times New Roman" w:eastAsia="Times New Roman" w:hAnsi="Times New Roman" w:cs="Times New Roman"/>
          <w:bCs/>
          <w:sz w:val="24"/>
          <w:szCs w:val="24"/>
          <w:lang w:eastAsia="ru-RU"/>
        </w:rPr>
        <w:t xml:space="preserve"> ООШ, МКОУ </w:t>
      </w:r>
      <w:proofErr w:type="spellStart"/>
      <w:r w:rsidRPr="00594BD8">
        <w:rPr>
          <w:rFonts w:ascii="Times New Roman" w:eastAsia="Times New Roman" w:hAnsi="Times New Roman" w:cs="Times New Roman"/>
          <w:bCs/>
          <w:sz w:val="24"/>
          <w:szCs w:val="24"/>
          <w:lang w:eastAsia="ru-RU"/>
        </w:rPr>
        <w:t>Гуринской</w:t>
      </w:r>
      <w:proofErr w:type="spellEnd"/>
      <w:r w:rsidRPr="00594BD8">
        <w:rPr>
          <w:rFonts w:ascii="Times New Roman" w:eastAsia="Times New Roman" w:hAnsi="Times New Roman" w:cs="Times New Roman"/>
          <w:bCs/>
          <w:sz w:val="24"/>
          <w:szCs w:val="24"/>
          <w:lang w:eastAsia="ru-RU"/>
        </w:rPr>
        <w:t xml:space="preserve"> ООШ.</w:t>
      </w:r>
    </w:p>
    <w:p w:rsidR="00594BD8" w:rsidRPr="00594BD8" w:rsidRDefault="00594BD8" w:rsidP="00594BD8">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Основное мероприятие будет реализовываться во взаимодействии с органами государственной власти Удмуртской Республики. </w:t>
      </w:r>
    </w:p>
    <w:p w:rsidR="00594BD8" w:rsidRPr="00594BD8" w:rsidRDefault="00594BD8" w:rsidP="00594BD8">
      <w:pPr>
        <w:shd w:val="clear" w:color="auto" w:fill="FFFFFF"/>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6</w:t>
      </w:r>
      <w:r w:rsidRPr="00594BD8">
        <w:rPr>
          <w:rFonts w:ascii="Times New Roman" w:eastAsia="Times New Roman" w:hAnsi="Times New Roman" w:cs="Times New Roman"/>
          <w:bCs/>
          <w:sz w:val="24"/>
          <w:szCs w:val="24"/>
          <w:lang w:eastAsia="ru-RU"/>
        </w:rPr>
        <w:t>) Организация и проведение олимпиад школьников на муниципальном уровне.</w:t>
      </w:r>
    </w:p>
    <w:p w:rsidR="00594BD8" w:rsidRPr="00594BD8" w:rsidRDefault="00594BD8" w:rsidP="00594BD8">
      <w:pPr>
        <w:shd w:val="clear" w:color="auto" w:fill="FFFFFF"/>
        <w:tabs>
          <w:tab w:val="left" w:pos="1134"/>
        </w:tabs>
        <w:spacing w:after="0" w:line="312"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Основное мероприятие реализуется в целях выявления одаренных детей.</w:t>
      </w:r>
    </w:p>
    <w:p w:rsidR="00594BD8" w:rsidRPr="00594BD8" w:rsidRDefault="00594BD8" w:rsidP="00594BD8">
      <w:pPr>
        <w:shd w:val="clear" w:color="auto" w:fill="FFFFFF"/>
        <w:tabs>
          <w:tab w:val="left" w:pos="1134"/>
        </w:tabs>
        <w:spacing w:after="0" w:line="312" w:lineRule="auto"/>
        <w:ind w:left="720"/>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7</w:t>
      </w:r>
      <w:r w:rsidRPr="00594BD8">
        <w:rPr>
          <w:rFonts w:ascii="Times New Roman" w:eastAsia="Times New Roman" w:hAnsi="Times New Roman" w:cs="Times New Roman"/>
          <w:bCs/>
          <w:sz w:val="24"/>
          <w:szCs w:val="24"/>
          <w:lang w:eastAsia="ru-RU"/>
        </w:rPr>
        <w:t xml:space="preserve">) Разработка и внедрение системы независимой оценки качества общего образования. </w:t>
      </w:r>
    </w:p>
    <w:p w:rsidR="00594BD8" w:rsidRPr="00594BD8" w:rsidRDefault="00594BD8" w:rsidP="00594BD8">
      <w:pPr>
        <w:shd w:val="clear" w:color="auto" w:fill="FFFFFF"/>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планируется разработать и утвердить муниципальным правовым актом порядок и методику проведения оценки качества общего образования; в соответствии с утвержденным муниципальным правовым актом регулярно проводить оценку качества общего образования. По результатам оценки качества образования будут разрабатываться меры реагирования, направленные на повышение качества образования.</w:t>
      </w:r>
    </w:p>
    <w:p w:rsidR="00594BD8" w:rsidRPr="00594BD8" w:rsidRDefault="00594BD8" w:rsidP="00594BD8">
      <w:pPr>
        <w:shd w:val="clear" w:color="auto" w:fill="FFFFFF"/>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w:t>
      </w:r>
      <w:r w:rsidRPr="00594BD8">
        <w:rPr>
          <w:rFonts w:ascii="Times New Roman" w:eastAsia="Times New Roman" w:hAnsi="Times New Roman" w:cs="Times New Roman"/>
          <w:bCs/>
          <w:sz w:val="24"/>
          <w:szCs w:val="24"/>
          <w:lang w:eastAsia="ru-RU"/>
        </w:rPr>
        <w:t xml:space="preserve">) 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 </w:t>
      </w:r>
    </w:p>
    <w:p w:rsidR="00594BD8" w:rsidRPr="00594BD8" w:rsidRDefault="00594BD8" w:rsidP="00594BD8">
      <w:pPr>
        <w:keepNext/>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рамках основного мероприятия планируется: </w:t>
      </w:r>
    </w:p>
    <w:p w:rsidR="00594BD8" w:rsidRPr="00594BD8" w:rsidRDefault="00594BD8" w:rsidP="00594BD8">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разработка показателей эффективности деятельности руководителей и педагогических работников муниципальных общеобразовательных организаций Сюмсинского района;</w:t>
      </w:r>
    </w:p>
    <w:p w:rsidR="00594BD8" w:rsidRPr="00594BD8" w:rsidRDefault="00594BD8" w:rsidP="00594BD8">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заключение эффективных контрактов с руководителями муниципальных общеобразовательных организаций Сюмсинского района;</w:t>
      </w:r>
    </w:p>
    <w:p w:rsidR="00594BD8" w:rsidRPr="00594BD8" w:rsidRDefault="00594BD8" w:rsidP="00594BD8">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организация работы по заключению эффективных контрактов с педагогическими работниками муниципальных общеобразовательных организаций Сюмсинского района;</w:t>
      </w:r>
    </w:p>
    <w:p w:rsidR="00594BD8" w:rsidRPr="00594BD8" w:rsidRDefault="00594BD8" w:rsidP="00594BD8">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информационное сопровождение мероприятий по внедрению эффективного контракта.</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r w:rsidRPr="00594BD8">
        <w:rPr>
          <w:rFonts w:ascii="Times New Roman" w:eastAsia="Times New Roman" w:hAnsi="Times New Roman" w:cs="Times New Roman"/>
          <w:bCs/>
          <w:sz w:val="24"/>
          <w:szCs w:val="24"/>
          <w:lang w:eastAsia="ru-RU"/>
        </w:rPr>
        <w:t xml:space="preserve">        </w:t>
      </w:r>
    </w:p>
    <w:p w:rsidR="00594BD8" w:rsidRPr="00594BD8" w:rsidRDefault="00594BD8" w:rsidP="00594BD8">
      <w:pPr>
        <w:shd w:val="clear" w:color="auto" w:fill="FFFFFF"/>
        <w:tabs>
          <w:tab w:val="left" w:pos="1134"/>
        </w:tabs>
        <w:spacing w:after="0" w:line="312" w:lineRule="auto"/>
        <w:ind w:left="720"/>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9</w:t>
      </w:r>
      <w:r w:rsidRPr="00594BD8">
        <w:rPr>
          <w:rFonts w:ascii="Times New Roman" w:eastAsia="Times New Roman" w:hAnsi="Times New Roman" w:cs="Times New Roman"/>
          <w:bCs/>
          <w:sz w:val="24"/>
          <w:szCs w:val="24"/>
          <w:lang w:eastAsia="ru-RU"/>
        </w:rPr>
        <w:t xml:space="preserve">) Информирование населения об организации предоставления общего образования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рамках основного мероприятия планируется осуществлять работы по следующим направлениям:</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а)</w:t>
      </w:r>
      <w:r w:rsidRPr="00594BD8">
        <w:rPr>
          <w:rFonts w:ascii="Times New Roman" w:eastAsia="Times New Roman" w:hAnsi="Times New Roman" w:cs="Times New Roman"/>
          <w:sz w:val="24"/>
          <w:szCs w:val="24"/>
          <w:lang w:eastAsia="ru-RU"/>
        </w:rPr>
        <w:tab/>
        <w:t>взаимодействие со СМИ в целях публикации информации об общем образовании в печатных средствах массовой информации;</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б)</w:t>
      </w:r>
      <w:r w:rsidRPr="00594BD8">
        <w:rPr>
          <w:rFonts w:ascii="Times New Roman" w:eastAsia="Times New Roman" w:hAnsi="Times New Roman" w:cs="Times New Roman"/>
          <w:sz w:val="24"/>
          <w:szCs w:val="24"/>
          <w:lang w:eastAsia="ru-RU"/>
        </w:rPr>
        <w:tab/>
        <w:t xml:space="preserve">подготовка и публикация информации на официальном сайте Администрации Сюмсинского района </w:t>
      </w:r>
      <w:r w:rsidRPr="00594BD8">
        <w:rPr>
          <w:rFonts w:ascii="Tahoma" w:eastAsia="Times New Roman" w:hAnsi="Tahoma" w:cs="Tahoma"/>
          <w:bCs/>
          <w:color w:val="4C4C4C"/>
          <w:sz w:val="18"/>
          <w:szCs w:val="18"/>
          <w:shd w:val="clear" w:color="auto" w:fill="FFFFFF"/>
          <w:lang w:eastAsia="ru-RU"/>
        </w:rPr>
        <w:t>(sumsi-adm@udm.net)</w:t>
      </w:r>
      <w:r w:rsidRPr="00594BD8">
        <w:rPr>
          <w:rFonts w:ascii="Times New Roman" w:eastAsia="Times New Roman" w:hAnsi="Times New Roman" w:cs="Times New Roman"/>
          <w:sz w:val="24"/>
          <w:szCs w:val="24"/>
          <w:lang w:eastAsia="ru-RU"/>
        </w:rPr>
        <w:t xml:space="preserve">  об организации предоставления общего образования в </w:t>
      </w:r>
      <w:proofErr w:type="spellStart"/>
      <w:r w:rsidRPr="00594BD8">
        <w:rPr>
          <w:rFonts w:ascii="Times New Roman" w:eastAsia="Times New Roman" w:hAnsi="Times New Roman" w:cs="Times New Roman"/>
          <w:sz w:val="24"/>
          <w:szCs w:val="24"/>
          <w:lang w:eastAsia="ru-RU"/>
        </w:rPr>
        <w:t>Сюмсинском</w:t>
      </w:r>
      <w:proofErr w:type="spellEnd"/>
      <w:r w:rsidRPr="00594BD8">
        <w:rPr>
          <w:rFonts w:ascii="Times New Roman" w:eastAsia="Times New Roman" w:hAnsi="Times New Roman" w:cs="Times New Roman"/>
          <w:sz w:val="24"/>
          <w:szCs w:val="24"/>
          <w:lang w:eastAsia="ru-RU"/>
        </w:rPr>
        <w:t xml:space="preserve"> районе, муниципальных правовых актах, регламентирующих деятельность в сфере общего образования, муниципальных общеобразовательных организациях;</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w:t>
      </w:r>
      <w:r w:rsidRPr="00594BD8">
        <w:rPr>
          <w:rFonts w:ascii="Times New Roman" w:eastAsia="Times New Roman" w:hAnsi="Times New Roman" w:cs="Times New Roman"/>
          <w:sz w:val="24"/>
          <w:szCs w:val="24"/>
          <w:lang w:eastAsia="ru-RU"/>
        </w:rPr>
        <w:tab/>
        <w:t>осуществление контроля за публикацией информации о деятельности муниципальных общеобразовательных учреждений Сюмсинского района, предусмотренной законодательством Российской Федерации, на официальных сайтах соответствующих учреждений.</w:t>
      </w:r>
    </w:p>
    <w:p w:rsidR="00594BD8" w:rsidRPr="00594BD8" w:rsidRDefault="00594BD8" w:rsidP="00594BD8">
      <w:pPr>
        <w:shd w:val="clear" w:color="auto" w:fill="FFFFFF"/>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10</w:t>
      </w:r>
      <w:r w:rsidRPr="00594BD8">
        <w:rPr>
          <w:rFonts w:ascii="Times New Roman" w:eastAsia="Times New Roman" w:hAnsi="Times New Roman" w:cs="Times New Roman"/>
          <w:bCs/>
          <w:sz w:val="24"/>
          <w:szCs w:val="24"/>
          <w:lang w:eastAsia="ru-RU"/>
        </w:rPr>
        <w:t>) Обеспечение и развитие системы обратной связи с потребителями муниципальных услуг в сфере общего образования.</w:t>
      </w:r>
    </w:p>
    <w:p w:rsidR="00594BD8" w:rsidRPr="00594BD8" w:rsidRDefault="00594BD8" w:rsidP="00594BD8">
      <w:pPr>
        <w:keepNext/>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рамках основного мероприятия планируется: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а)</w:t>
      </w:r>
      <w:r w:rsidRPr="00594BD8">
        <w:rPr>
          <w:rFonts w:ascii="Times New Roman" w:eastAsia="Times New Roman" w:hAnsi="Times New Roman" w:cs="Times New Roman"/>
          <w:sz w:val="24"/>
          <w:szCs w:val="24"/>
          <w:lang w:eastAsia="ru-RU"/>
        </w:rPr>
        <w:tab/>
        <w:t xml:space="preserve">организация системы регулярного мониторинга удовлетворенности потребителей муниципальных услуг в сфере общего образования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б)</w:t>
      </w:r>
      <w:r w:rsidRPr="00594BD8">
        <w:rPr>
          <w:rFonts w:ascii="Times New Roman" w:eastAsia="Times New Roman" w:hAnsi="Times New Roman" w:cs="Times New Roman"/>
          <w:sz w:val="24"/>
          <w:szCs w:val="24"/>
          <w:lang w:eastAsia="ru-RU"/>
        </w:rPr>
        <w:tab/>
        <w:t>рассмотрение обращений граждан по вопросам предоставления общего образования, принятие мер реагирования;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w:t>
      </w:r>
      <w:r w:rsidRPr="00594BD8">
        <w:rPr>
          <w:rFonts w:ascii="Times New Roman" w:eastAsia="Times New Roman" w:hAnsi="Times New Roman" w:cs="Times New Roman"/>
          <w:sz w:val="24"/>
          <w:szCs w:val="24"/>
          <w:lang w:eastAsia="ru-RU"/>
        </w:rPr>
        <w:tab/>
        <w:t>публикация на официальном сайте Администрации Сюмсинского района</w:t>
      </w:r>
      <w:r w:rsidRPr="00594BD8">
        <w:rPr>
          <w:rFonts w:ascii="Tahoma" w:eastAsia="Times New Roman" w:hAnsi="Tahoma" w:cs="Tahoma"/>
          <w:bCs/>
          <w:color w:val="4C4C4C"/>
          <w:sz w:val="18"/>
          <w:szCs w:val="18"/>
          <w:shd w:val="clear" w:color="auto" w:fill="FFFFFF"/>
          <w:lang w:eastAsia="ru-RU"/>
        </w:rPr>
        <w:t>           (sumsi-adm@udm.net)</w:t>
      </w:r>
      <w:r w:rsidRPr="00594BD8">
        <w:rPr>
          <w:rFonts w:ascii="Times New Roman" w:eastAsia="Times New Roman" w:hAnsi="Times New Roman" w:cs="Times New Roman"/>
          <w:sz w:val="24"/>
          <w:szCs w:val="24"/>
          <w:lang w:eastAsia="ru-RU"/>
        </w:rPr>
        <w:t xml:space="preserve"> и поддержание в актуальном состоянии информации об Управлении образования Администрации Сюмсинского района, его структурных подразделениях, а также муниципальных общеобразовательных организациях Сюмсинского района, контактных телефонах и адресах электронной почты.</w:t>
      </w:r>
    </w:p>
    <w:p w:rsidR="0054067C" w:rsidRPr="0054067C" w:rsidRDefault="00594BD8" w:rsidP="0054067C">
      <w:pPr>
        <w:tabs>
          <w:tab w:val="left" w:pos="1134"/>
        </w:tabs>
        <w:autoSpaceDE w:val="0"/>
        <w:autoSpaceDN w:val="0"/>
        <w:adjustRightInd w:val="0"/>
        <w:spacing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11)</w:t>
      </w:r>
      <w:r w:rsidR="0054067C" w:rsidRPr="0054067C">
        <w:rPr>
          <w:rFonts w:ascii="Times New Roman" w:eastAsia="Times New Roman" w:hAnsi="Times New Roman" w:cs="Times New Roman"/>
          <w:sz w:val="24"/>
          <w:szCs w:val="24"/>
          <w:lang w:eastAsia="ru-RU"/>
        </w:rPr>
        <w:t xml:space="preserve"> Реализация мероприятий по обновлению материально технической базы в общеобразовательных организациях, расположенных в сельской местности для занятий физкультурой  и спортом, в рамках Федерального проекта «Успех каждого ребёнка».              В рамках основного мероприятия реализуются следующие мероприятия:</w:t>
      </w:r>
    </w:p>
    <w:p w:rsidR="0054067C" w:rsidRPr="0054067C" w:rsidRDefault="0054067C" w:rsidP="0054067C">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4067C">
        <w:rPr>
          <w:rFonts w:ascii="Times New Roman" w:eastAsia="Times New Roman" w:hAnsi="Times New Roman" w:cs="Times New Roman"/>
          <w:sz w:val="24"/>
          <w:szCs w:val="24"/>
          <w:lang w:eastAsia="ru-RU"/>
        </w:rPr>
        <w:t>- ремонт спортивных залов</w:t>
      </w:r>
    </w:p>
    <w:p w:rsidR="0054067C" w:rsidRPr="0054067C" w:rsidRDefault="0054067C" w:rsidP="0054067C">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4067C">
        <w:rPr>
          <w:rFonts w:ascii="Times New Roman" w:eastAsia="Times New Roman" w:hAnsi="Times New Roman" w:cs="Times New Roman"/>
          <w:sz w:val="24"/>
          <w:szCs w:val="24"/>
          <w:lang w:eastAsia="ru-RU"/>
        </w:rPr>
        <w:t>- оснащение организаций спортивным инвентарем и оборудованием</w:t>
      </w:r>
    </w:p>
    <w:p w:rsidR="0054067C" w:rsidRPr="0054067C" w:rsidRDefault="0054067C" w:rsidP="0054067C">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4067C">
        <w:rPr>
          <w:rFonts w:ascii="Times New Roman" w:eastAsia="Times New Roman" w:hAnsi="Times New Roman" w:cs="Times New Roman"/>
          <w:sz w:val="24"/>
          <w:szCs w:val="24"/>
          <w:lang w:eastAsia="ru-RU"/>
        </w:rPr>
        <w:t>- развитие школьных спортивных клубов общеобразовательных организациях.</w:t>
      </w:r>
    </w:p>
    <w:p w:rsidR="00594BD8" w:rsidRPr="00594BD8" w:rsidRDefault="0054067C" w:rsidP="0054067C">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4067C">
        <w:rPr>
          <w:rFonts w:ascii="Times New Roman" w:eastAsia="Times New Roman" w:hAnsi="Times New Roman" w:cs="Times New Roman"/>
          <w:sz w:val="24"/>
          <w:szCs w:val="24"/>
          <w:lang w:eastAsia="ru-RU"/>
        </w:rPr>
        <w:t>- строительство открытых плоскостных спортивных сооружений на территории общеобразовательных организаций</w:t>
      </w:r>
      <w:r>
        <w:rPr>
          <w:rFonts w:ascii="Times New Roman" w:eastAsia="Times New Roman" w:hAnsi="Times New Roman" w:cs="Times New Roman"/>
          <w:sz w:val="24"/>
          <w:szCs w:val="24"/>
          <w:lang w:eastAsia="ru-RU"/>
        </w:rPr>
        <w:t>.</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12) Реализация мероприятий направленных на организацию отдыха, оздоровления и занятости детей, подростков и молодежи</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рамках основного мероприятия реализуются мероприятия по организации и обеспечения отдыха детей в каникулярное время.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загородные детские оздоровительные лагеря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оздоровительные лагеря с дневным пребыванием</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профильные смены</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детские лагеря палаточного типа.</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лагеря труда и отдыха.</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временные детские разновозрастные коллективы (ВДРК)</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на вариативные программы в сфере отдыха детей и подростков.</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13) Подготовка к новому учебному году</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рамках данного мероприятия предусматривается выделение денежных средств на подготовку </w:t>
      </w:r>
      <w:r w:rsidRPr="00594BD8">
        <w:rPr>
          <w:rFonts w:ascii="Times New Roman" w:eastAsia="Times New Roman" w:hAnsi="Times New Roman" w:cs="Times New Roman"/>
          <w:bCs/>
          <w:sz w:val="24"/>
          <w:szCs w:val="24"/>
          <w:lang w:eastAsia="ru-RU"/>
        </w:rPr>
        <w:t>обще</w:t>
      </w:r>
      <w:r w:rsidRPr="00594BD8">
        <w:rPr>
          <w:rFonts w:ascii="Times New Roman" w:eastAsia="Times New Roman" w:hAnsi="Times New Roman" w:cs="Times New Roman"/>
          <w:bCs/>
          <w:sz w:val="24"/>
          <w:szCs w:val="24"/>
          <w:lang w:eastAsia="ru-RU"/>
        </w:rPr>
        <w:t>образовательных учреждений к новому учебному году.</w:t>
      </w:r>
    </w:p>
    <w:p w:rsidR="00594BD8" w:rsidRPr="00594BD8" w:rsidRDefault="00594BD8" w:rsidP="00594BD8">
      <w:pPr>
        <w:shd w:val="clear" w:color="auto" w:fill="FFFFFF"/>
        <w:tabs>
          <w:tab w:val="left" w:pos="1134"/>
        </w:tabs>
        <w:spacing w:after="0" w:line="240" w:lineRule="auto"/>
        <w:ind w:left="360" w:right="-2"/>
        <w:contextualSpacing/>
        <w:jc w:val="both"/>
        <w:rPr>
          <w:rFonts w:ascii="Times New Roman" w:eastAsia="Times New Roman" w:hAnsi="Times New Roman" w:cs="Times New Roman"/>
          <w:bCs/>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14) Формирование сети общеобразовательных организаций, для создания условий для инклюзивного образования детей- инвалидов. </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рамках основного мероприятия реализуются мероприятия на создание муниципальных общеобразовательных организациях условий для инклюзивного образования детей- инвалидов,  предусматривающих универсальную </w:t>
      </w:r>
      <w:proofErr w:type="spellStart"/>
      <w:r w:rsidRPr="00594BD8">
        <w:rPr>
          <w:rFonts w:ascii="Times New Roman" w:eastAsia="Times New Roman" w:hAnsi="Times New Roman" w:cs="Times New Roman"/>
          <w:sz w:val="24"/>
          <w:szCs w:val="24"/>
          <w:lang w:eastAsia="ru-RU"/>
        </w:rPr>
        <w:t>безбарьерную</w:t>
      </w:r>
      <w:proofErr w:type="spellEnd"/>
      <w:r w:rsidRPr="00594BD8">
        <w:rPr>
          <w:rFonts w:ascii="Times New Roman" w:eastAsia="Times New Roman" w:hAnsi="Times New Roman" w:cs="Times New Roman"/>
          <w:sz w:val="24"/>
          <w:szCs w:val="24"/>
          <w:lang w:eastAsia="ru-RU"/>
        </w:rPr>
        <w:t xml:space="preserve"> среду по направлениям</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sz w:val="24"/>
          <w:szCs w:val="24"/>
          <w:lang w:eastAsia="ru-RU"/>
        </w:rPr>
        <w:t xml:space="preserve">- </w:t>
      </w:r>
      <w:r w:rsidRPr="00594BD8">
        <w:rPr>
          <w:rFonts w:ascii="Times New Roman" w:eastAsia="Times New Roman" w:hAnsi="Times New Roman" w:cs="Times New Roman"/>
          <w:bCs/>
          <w:color w:val="000000"/>
          <w:sz w:val="24"/>
          <w:szCs w:val="24"/>
          <w:lang w:eastAsia="ru-RU"/>
        </w:rPr>
        <w:t>Адаптация зданий общеобразовательных организаций, а также прилегающей территории для беспрепятственного доступа детей-инвалидов всех категорий с учетом их особых потребностей</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Оборудование зданий общеобразовательных организаций специальными устройствами</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color w:val="000000"/>
          <w:sz w:val="24"/>
          <w:szCs w:val="24"/>
          <w:lang w:eastAsia="ru-RU"/>
        </w:rPr>
        <w:t>-</w:t>
      </w:r>
      <w:r w:rsidRPr="00594BD8">
        <w:rPr>
          <w:rFonts w:ascii="Times New Roman" w:eastAsia="Times New Roman" w:hAnsi="Times New Roman" w:cs="Times New Roman"/>
          <w:bCs/>
          <w:sz w:val="24"/>
          <w:szCs w:val="24"/>
          <w:lang w:eastAsia="ru-RU"/>
        </w:rPr>
        <w:t xml:space="preserve"> Оборудование зданий </w:t>
      </w:r>
      <w:r w:rsidRPr="00594BD8">
        <w:rPr>
          <w:rFonts w:ascii="Times New Roman" w:eastAsia="Times New Roman" w:hAnsi="Times New Roman" w:cs="Times New Roman"/>
          <w:bCs/>
          <w:color w:val="000000"/>
          <w:sz w:val="24"/>
          <w:szCs w:val="24"/>
          <w:lang w:eastAsia="ru-RU"/>
        </w:rPr>
        <w:t>общеобразовательных организаций</w:t>
      </w:r>
      <w:r w:rsidRPr="00594BD8">
        <w:rPr>
          <w:rFonts w:ascii="Times New Roman" w:eastAsia="Times New Roman" w:hAnsi="Times New Roman" w:cs="Times New Roman"/>
          <w:bCs/>
          <w:sz w:val="24"/>
          <w:szCs w:val="24"/>
          <w:lang w:eastAsia="ru-RU"/>
        </w:rPr>
        <w:t xml:space="preserve"> информационными табличками, кнопкой вызова</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15) Государственное обеспечение и дополнительные гарантии по социальной поддержки детей –сирот и детей, оставшихся без попечения родителей.</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реализуется социальная поддержка детей- сирот и детей, оставшихся без попечения родителей, обучающихся и воспитывающихся в муниципальных организациях для детей- сирот и детей, оставшихся без попечения родителей.</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16) Мероприятия, направленные на проведение капитального ремонта объектов государственной и муниципальной собственности, включенных в перечень капитального ремонта объектов, за счёт бюджета Удмуртской Республики.</w:t>
      </w:r>
    </w:p>
    <w:p w:rsid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Основное мероприятие, направленно на проведение капитального ремонта объектов государственной и муниципальной собственности, включенных в перечень капитального ремонта объектов, за счёт бюджета Удмуртской Республики.</w:t>
      </w:r>
    </w:p>
    <w:p w:rsidR="0054067C" w:rsidRPr="0054067C" w:rsidRDefault="0054067C" w:rsidP="0054067C">
      <w:pPr>
        <w:spacing w:before="240" w:after="0" w:line="240" w:lineRule="auto"/>
        <w:ind w:firstLine="709"/>
        <w:rPr>
          <w:rFonts w:ascii="Times New Roman" w:eastAsia="Calibri" w:hAnsi="Times New Roman" w:cs="Times New Roman"/>
          <w:sz w:val="24"/>
          <w:szCs w:val="24"/>
          <w:lang w:eastAsia="ru-RU"/>
        </w:rPr>
      </w:pPr>
      <w:r w:rsidRPr="0054067C">
        <w:rPr>
          <w:rFonts w:ascii="Times New Roman" w:eastAsia="Times New Roman" w:hAnsi="Times New Roman" w:cs="Times New Roman"/>
          <w:bCs/>
          <w:sz w:val="24"/>
          <w:szCs w:val="24"/>
          <w:lang w:eastAsia="ru-RU"/>
        </w:rPr>
        <w:t xml:space="preserve">17) </w:t>
      </w:r>
      <w:r w:rsidRPr="0054067C">
        <w:rPr>
          <w:rFonts w:ascii="Times New Roman" w:eastAsia="Calibri" w:hAnsi="Times New Roman" w:cs="Times New Roman"/>
          <w:sz w:val="24"/>
          <w:szCs w:val="24"/>
          <w:lang w:eastAsia="ru-RU"/>
        </w:rPr>
        <w:t xml:space="preserve">Федеральный проект «Современная школа».  </w:t>
      </w:r>
    </w:p>
    <w:p w:rsidR="0054067C" w:rsidRDefault="0054067C" w:rsidP="0054067C">
      <w:pPr>
        <w:tabs>
          <w:tab w:val="left" w:pos="1134"/>
        </w:tabs>
        <w:spacing w:after="0" w:line="240" w:lineRule="auto"/>
        <w:ind w:firstLine="709"/>
        <w:rPr>
          <w:rFonts w:ascii="Times New Roman" w:eastAsia="Times New Roman" w:hAnsi="Times New Roman" w:cs="Times New Roman"/>
          <w:bCs/>
          <w:sz w:val="24"/>
          <w:szCs w:val="24"/>
          <w:lang w:eastAsia="ru-RU"/>
        </w:rPr>
      </w:pPr>
      <w:r w:rsidRPr="0054067C">
        <w:rPr>
          <w:rFonts w:ascii="Times New Roman" w:eastAsia="Calibri" w:hAnsi="Times New Roman" w:cs="Times New Roman"/>
          <w:sz w:val="24"/>
          <w:szCs w:val="24"/>
          <w:lang w:eastAsia="ru-RU"/>
        </w:rPr>
        <w:t xml:space="preserve">  </w:t>
      </w:r>
      <w:r w:rsidRPr="0054067C">
        <w:rPr>
          <w:rFonts w:ascii="Times New Roman" w:eastAsia="Times New Roman" w:hAnsi="Times New Roman" w:cs="Times New Roman"/>
          <w:bCs/>
          <w:sz w:val="24"/>
          <w:szCs w:val="24"/>
          <w:lang w:eastAsia="ru-RU"/>
        </w:rPr>
        <w:t>В рамках основного мероприятия осуществляется:</w:t>
      </w:r>
      <w:r w:rsidRPr="0054067C">
        <w:rPr>
          <w:rFonts w:ascii="Times New Roman" w:eastAsia="Times New Roman" w:hAnsi="Times New Roman" w:cs="Times New Roman"/>
          <w:bCs/>
          <w:sz w:val="24"/>
          <w:szCs w:val="24"/>
        </w:rPr>
        <w:t xml:space="preserve"> </w:t>
      </w:r>
      <w:r w:rsidRPr="0054067C">
        <w:rPr>
          <w:rFonts w:ascii="Times New Roman" w:eastAsia="Times New Roman" w:hAnsi="Times New Roman" w:cs="Times New Roman"/>
          <w:bCs/>
          <w:sz w:val="24"/>
          <w:szCs w:val="24"/>
          <w:lang w:eastAsia="ru-RU"/>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DB3876" w:rsidRPr="00DB3876" w:rsidRDefault="00DB3876" w:rsidP="00DB3876">
      <w:pPr>
        <w:tabs>
          <w:tab w:val="left" w:pos="1134"/>
        </w:tabs>
        <w:ind w:firstLine="709"/>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DB3876">
        <w:rPr>
          <w:rFonts w:ascii="Times New Roman" w:eastAsia="Calibri" w:hAnsi="Times New Roman" w:cs="Times New Roman"/>
          <w:bCs/>
          <w:sz w:val="24"/>
          <w:szCs w:val="24"/>
          <w:lang w:eastAsia="ru-RU"/>
        </w:rPr>
        <w:t xml:space="preserve"> Создание условий, способствующих к патриотическому, физическому, интеллектуальному и духовному развитию личности юного гражданина России</w:t>
      </w:r>
      <w:r>
        <w:rPr>
          <w:rFonts w:ascii="Times New Roman" w:eastAsia="Calibri" w:hAnsi="Times New Roman" w:cs="Times New Roman"/>
          <w:bCs/>
          <w:sz w:val="24"/>
          <w:szCs w:val="24"/>
          <w:lang w:eastAsia="ru-RU"/>
        </w:rPr>
        <w:t>.</w:t>
      </w:r>
      <w:bookmarkStart w:id="0" w:name="_GoBack"/>
      <w:bookmarkEnd w:id="0"/>
    </w:p>
    <w:p w:rsidR="00DB3876" w:rsidRPr="00DB3876" w:rsidRDefault="00DB3876" w:rsidP="00DB3876">
      <w:pPr>
        <w:tabs>
          <w:tab w:val="left" w:pos="1134"/>
        </w:tabs>
        <w:spacing w:after="0" w:line="240" w:lineRule="auto"/>
        <w:ind w:firstLine="709"/>
        <w:rPr>
          <w:rFonts w:ascii="Times New Roman" w:eastAsia="Times New Roman" w:hAnsi="Times New Roman" w:cs="Times New Roman"/>
          <w:bCs/>
          <w:sz w:val="24"/>
          <w:szCs w:val="24"/>
        </w:rPr>
      </w:pPr>
      <w:r w:rsidRPr="00DB3876">
        <w:rPr>
          <w:rFonts w:ascii="Times New Roman" w:eastAsia="Calibri" w:hAnsi="Times New Roman" w:cs="Times New Roman"/>
          <w:bCs/>
          <w:sz w:val="24"/>
          <w:szCs w:val="24"/>
          <w:lang w:eastAsia="ru-RU"/>
        </w:rPr>
        <w:t>19) Поддержка проектов развития общественной инфраструктуры основанной на местной инициативе.</w:t>
      </w:r>
    </w:p>
    <w:p w:rsidR="0054067C" w:rsidRPr="00594BD8" w:rsidRDefault="0054067C" w:rsidP="00DB3876">
      <w:pPr>
        <w:tabs>
          <w:tab w:val="left" w:pos="1134"/>
        </w:tabs>
        <w:autoSpaceDE w:val="0"/>
        <w:autoSpaceDN w:val="0"/>
        <w:adjustRightInd w:val="0"/>
        <w:spacing w:after="0" w:line="312" w:lineRule="auto"/>
        <w:contextualSpacing/>
        <w:jc w:val="both"/>
        <w:rPr>
          <w:rFonts w:ascii="Times New Roman" w:eastAsia="Times New Roman" w:hAnsi="Times New Roman" w:cs="Times New Roman"/>
          <w:bCs/>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p>
    <w:p w:rsidR="00594BD8" w:rsidRPr="00594BD8" w:rsidRDefault="00594BD8" w:rsidP="00594BD8">
      <w:pPr>
        <w:keepNext/>
        <w:shd w:val="clear" w:color="auto" w:fill="FFFFFF"/>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2.6. Меры муниципального регулирования</w:t>
      </w:r>
    </w:p>
    <w:p w:rsidR="00594BD8" w:rsidRPr="00594BD8" w:rsidRDefault="00594BD8" w:rsidP="00594BD8">
      <w:pPr>
        <w:autoSpaceDE w:val="0"/>
        <w:autoSpaceDN w:val="0"/>
        <w:adjustRightInd w:val="0"/>
        <w:spacing w:after="0" w:line="312" w:lineRule="auto"/>
        <w:jc w:val="both"/>
        <w:rPr>
          <w:rFonts w:ascii="Times New Roman" w:eastAsia="Times New Roman" w:hAnsi="Times New Roman" w:cs="Times New Roman"/>
          <w:sz w:val="24"/>
          <w:szCs w:val="24"/>
          <w:lang w:eastAsia="ru-RU"/>
        </w:rPr>
      </w:pP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26.05.2013 года № 557  утвержден План мероприятий («дорожная карта») «Изменения в отраслях социальной сферы Удмуртской Республики Сюмсинского района, направленные на повышение эффективности образования и науки». Указанный План мероприятий содержит  раздел, посвященный изменениям в общем образовании на период 2012-2018 годов</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22 июля 2013 года № 617 утверждено  Положение об оплате труда работников бюджетных, казенных образовательных организаций и иных учреждений подведомственных Управлению образования муниципального образования «Сюмсинский район»</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2.7. Прогноз сводных показателей муниципальных заданий </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муниципальными учреждениями оказывается следующая муниципальная  услуга:</w:t>
      </w:r>
    </w:p>
    <w:p w:rsidR="00594BD8" w:rsidRPr="00594BD8" w:rsidRDefault="00594BD8" w:rsidP="00594BD8">
      <w:pPr>
        <w:tabs>
          <w:tab w:val="left" w:pos="1134"/>
        </w:tabs>
        <w:autoSpaceDE w:val="0"/>
        <w:autoSpaceDN w:val="0"/>
        <w:adjustRightInd w:val="0"/>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Предоставление общедоступного и бесплатного дошкольного, начального общего, основного общего, среднего общего образования;</w:t>
      </w:r>
    </w:p>
    <w:p w:rsidR="00594BD8" w:rsidRPr="00594BD8" w:rsidRDefault="00594BD8" w:rsidP="00594BD8">
      <w:pPr>
        <w:tabs>
          <w:tab w:val="left" w:pos="1134"/>
        </w:tabs>
        <w:autoSpaceDE w:val="0"/>
        <w:autoSpaceDN w:val="0"/>
        <w:adjustRightInd w:val="0"/>
        <w:spacing w:after="0" w:line="312" w:lineRule="auto"/>
        <w:contextualSpacing/>
        <w:jc w:val="both"/>
        <w:rPr>
          <w:rFonts w:ascii="Times New Roman" w:eastAsia="Times New Roman" w:hAnsi="Times New Roman" w:cs="Times New Roman"/>
          <w:bCs/>
          <w:sz w:val="24"/>
          <w:szCs w:val="24"/>
          <w:lang w:eastAsia="ru-RU"/>
        </w:rPr>
      </w:pPr>
    </w:p>
    <w:p w:rsidR="00594BD8" w:rsidRPr="00594BD8" w:rsidRDefault="00594BD8" w:rsidP="00594BD8">
      <w:pPr>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Указанная муниципальная услуга включена в ведомственный перечень муниципальных услуг (работ), оказываемых (выполняемых) образовательными организациями находящимися в ведении Управления образования Администрации муниципального образования «Сюмсинский район»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рамках подпрограммы муниципальную услугу оказывают муниципальные бюджетные общеобразовательные организации: основные общеобразовательные школы, средние общеобразовательные школы.</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2.8. Взаимодействие с органами государственной власти и местного самоуправления, организациями и гражданами </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осуществляется взаимодействие с органами государственной власти Удмуртской Республики по следующим направлениям:</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определение объектов общего образования Сюмсинского района для включения в Адресную инвестиционную программу Удмуртской Республики в целях капитального ремонта, реконструкции и нового строительства;</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софинансирование мероприятий по приобретению оборудования и укреплению материально-технической базы муниципальных общеобразовательных организаций;</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исполнение переданных Законом Удмуртской Республики от 21 ноября 2006 года № 51-РЗ государственных полномочий Удмуртской Республики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исполнение переданных Законом Удмуртской Республики от 6 марта 2007 года № 2-РЗ «О мерах по социальной поддержке детей-сирот и детей, оставшихся без попечения родителей» государственных полномочий Удмуртской Республики по социальной поддержке детей-сирот и детей, оставшихся без попечения родителей, обучающихся и воспитывающихся в образовательных учреждениях для детей-сирот и детей, оставшихся без попечения родителей, а также в патронатной семье, и полномочий по предоставлению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учреждениях для детей-сирот  и детей, оставшихся без попечения родителей;</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согласование исходных данных для расчета субвенций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федеральных государственных образовательных стандартов общего образования;</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эффективных контрактов с руководителями и педагогическими работниками муниципальных общеобразовательных организаций;</w:t>
      </w:r>
    </w:p>
    <w:p w:rsidR="00594BD8" w:rsidRPr="00594BD8" w:rsidRDefault="00594BD8" w:rsidP="00594BD8">
      <w:pPr>
        <w:numPr>
          <w:ilvl w:val="0"/>
          <w:numId w:val="1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внедрение системы оценки качества общего образования.</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реализации подпрограммы принимают участие муниципальные общеобразовательные организации, муниципальные специальные (коррекционные) образовательные учреждения для обучающихся, воспитанников с ограниченными возможностями здоровья, муниципальное образовательное учреждение для детей-сирот и детей, оставшихся без попечения родителей.</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целях обеспечения санитарно-эпидемиологического благополучия в системе общего образования осуществляется взаимодействие с Территориальным отделом Федеральной службы по надзору в сфере защиты прав потребителей и благополучия человека в п. Ува.</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 управлению общеобразовательными учреждениями привлекаются родители путем создания п</w:t>
      </w:r>
      <w:r w:rsidRPr="00594BD8">
        <w:rPr>
          <w:rFonts w:ascii="Times New Roman" w:eastAsia="Times New Roman" w:hAnsi="Times New Roman" w:cs="Times New Roman"/>
          <w:bCs/>
          <w:color w:val="000000"/>
          <w:sz w:val="24"/>
          <w:szCs w:val="24"/>
          <w:lang w:eastAsia="ru-RU"/>
        </w:rPr>
        <w:t>опечительских и наблюдательных советов, общешкольных родительских  комитетов.  Кроме того, функционируют органы  ученического самоуправления.</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2.9. Ресурсное обеспечение </w:t>
      </w:r>
    </w:p>
    <w:p w:rsidR="00594BD8" w:rsidRPr="00594BD8" w:rsidRDefault="00594BD8" w:rsidP="00594BD8">
      <w:pPr>
        <w:keepNext/>
        <w:shd w:val="clear" w:color="auto" w:fill="FFFFFF"/>
        <w:spacing w:after="0" w:line="240" w:lineRule="auto"/>
        <w:ind w:right="-1"/>
        <w:jc w:val="both"/>
        <w:rPr>
          <w:rFonts w:ascii="Times New Roman" w:eastAsia="Calibri" w:hAnsi="Times New Roman" w:cs="Times New Roman"/>
          <w:lang w:eastAsia="ru-RU"/>
        </w:rPr>
      </w:pPr>
      <w:r w:rsidRPr="00594BD8">
        <w:rPr>
          <w:rFonts w:ascii="Times New Roman" w:eastAsia="Calibri" w:hAnsi="Times New Roman" w:cs="Times New Roman"/>
          <w:lang w:eastAsia="ru-RU"/>
        </w:rPr>
        <w:t>Источниками ресурсного обеспечения подпрограммы являются:</w:t>
      </w:r>
    </w:p>
    <w:p w:rsidR="00594BD8" w:rsidRPr="00594BD8" w:rsidRDefault="00594BD8" w:rsidP="00594BD8">
      <w:pPr>
        <w:shd w:val="clear" w:color="auto" w:fill="FFFFFF"/>
        <w:tabs>
          <w:tab w:val="left" w:pos="1134"/>
        </w:tabs>
        <w:spacing w:after="0" w:line="240" w:lineRule="auto"/>
        <w:ind w:left="540" w:right="-1"/>
        <w:contextualSpacing/>
        <w:jc w:val="both"/>
        <w:rPr>
          <w:rFonts w:ascii="Times New Roman" w:eastAsia="Calibri" w:hAnsi="Times New Roman" w:cs="Times New Roman"/>
          <w:lang w:eastAsia="ru-RU"/>
        </w:rPr>
      </w:pPr>
      <w:r w:rsidRPr="00594BD8">
        <w:rPr>
          <w:rFonts w:ascii="Times New Roman" w:eastAsia="Calibri" w:hAnsi="Times New Roman" w:cs="Times New Roman"/>
          <w:lang w:eastAsia="ru-RU"/>
        </w:rPr>
        <w:t>1) средства бюджета Сюмсинского района, в том числе:</w:t>
      </w:r>
    </w:p>
    <w:p w:rsidR="00594BD8" w:rsidRPr="00594BD8" w:rsidRDefault="00594BD8" w:rsidP="00594BD8">
      <w:pPr>
        <w:numPr>
          <w:ilvl w:val="0"/>
          <w:numId w:val="4"/>
        </w:numPr>
        <w:tabs>
          <w:tab w:val="left" w:pos="1134"/>
        </w:tabs>
        <w:spacing w:before="100" w:beforeAutospacing="1" w:after="100" w:afterAutospacing="1" w:line="240" w:lineRule="auto"/>
        <w:ind w:left="540" w:firstLine="1598"/>
        <w:contextualSpacing/>
        <w:jc w:val="both"/>
        <w:rPr>
          <w:rFonts w:ascii="Times New Roman" w:eastAsia="Calibri" w:hAnsi="Times New Roman" w:cs="Times New Roman"/>
        </w:rPr>
      </w:pPr>
      <w:r w:rsidRPr="00594BD8">
        <w:rPr>
          <w:rFonts w:ascii="Times New Roman" w:eastAsia="Calibri" w:hAnsi="Times New Roman" w:cs="Times New Roman"/>
          <w:lang w:eastAsia="ru-RU"/>
        </w:rPr>
        <w:t xml:space="preserve"> субвенции, субсидии, иные межбюджетные трансферты из бюджета Удмуртской Республики</w:t>
      </w:r>
      <w:r w:rsidRPr="00594BD8">
        <w:rPr>
          <w:rFonts w:ascii="Times New Roman" w:eastAsia="Calibri" w:hAnsi="Times New Roman" w:cs="Times New Roman"/>
        </w:rPr>
        <w:t>;</w:t>
      </w:r>
    </w:p>
    <w:p w:rsidR="00594BD8" w:rsidRPr="00594BD8" w:rsidRDefault="00594BD8" w:rsidP="00594BD8">
      <w:pPr>
        <w:shd w:val="clear" w:color="auto" w:fill="FFFFFF"/>
        <w:tabs>
          <w:tab w:val="left" w:pos="1134"/>
        </w:tabs>
        <w:spacing w:after="0" w:line="240" w:lineRule="auto"/>
        <w:ind w:left="540" w:right="-1"/>
        <w:contextualSpacing/>
        <w:jc w:val="both"/>
        <w:rPr>
          <w:rFonts w:ascii="Times New Roman" w:eastAsia="Calibri" w:hAnsi="Times New Roman" w:cs="Times New Roman"/>
          <w:lang w:eastAsia="ru-RU"/>
        </w:rPr>
      </w:pPr>
      <w:r w:rsidRPr="00594BD8">
        <w:rPr>
          <w:rFonts w:ascii="Times New Roman" w:eastAsia="Calibri" w:hAnsi="Times New Roman" w:cs="Times New Roman"/>
          <w:lang w:eastAsia="ru-RU"/>
        </w:rPr>
        <w:t>2) доходы от оказания платных услуг муниципальными общеобразовательными организациями;</w:t>
      </w:r>
    </w:p>
    <w:p w:rsidR="00594BD8" w:rsidRPr="00594BD8" w:rsidRDefault="00594BD8" w:rsidP="00594BD8">
      <w:pPr>
        <w:shd w:val="clear" w:color="auto" w:fill="FFFFFF"/>
        <w:tabs>
          <w:tab w:val="left" w:pos="1134"/>
        </w:tabs>
        <w:spacing w:after="0" w:line="240" w:lineRule="auto"/>
        <w:ind w:left="540" w:right="-1"/>
        <w:contextualSpacing/>
        <w:jc w:val="both"/>
        <w:rPr>
          <w:rFonts w:ascii="Times New Roman" w:eastAsia="Calibri" w:hAnsi="Times New Roman" w:cs="Times New Roman"/>
          <w:lang w:eastAsia="ru-RU"/>
        </w:rPr>
      </w:pPr>
      <w:r w:rsidRPr="00594BD8">
        <w:rPr>
          <w:rFonts w:ascii="Times New Roman" w:eastAsia="Calibri" w:hAnsi="Times New Roman" w:cs="Times New Roman"/>
          <w:lang w:eastAsia="ru-RU"/>
        </w:rPr>
        <w:t xml:space="preserve">3) средства, привлекаемые муниципальными общеобразовательными организациями, педагогическими работниками муниципальных общеобразовательных организаций, на реализацию программ (проектов) в сфере общего образования (гранты). </w:t>
      </w:r>
    </w:p>
    <w:p w:rsidR="00594BD8" w:rsidRPr="00594BD8" w:rsidRDefault="00594BD8" w:rsidP="00594BD8">
      <w:pPr>
        <w:spacing w:before="60" w:after="60"/>
        <w:rPr>
          <w:rFonts w:ascii="Times New Roman" w:eastAsia="Calibri" w:hAnsi="Times New Roman" w:cs="Times New Roman"/>
        </w:rPr>
      </w:pPr>
      <w:r w:rsidRPr="00594BD8">
        <w:rPr>
          <w:rFonts w:ascii="Times New Roman" w:eastAsia="Calibri" w:hAnsi="Times New Roman" w:cs="Times New Roman"/>
        </w:rPr>
        <w:t>Общий объем финансирования мероприятий подпрограммы за 2015-2024 годы за счет средств бюджета Сюмсинского района составит   1680878,9 тыс. рублей, в том числе за счет собственных средств бюджета Сюмсинского района –307777,3 тыс. рублей, за счет субвенций из бюджета Удмуртской Республики – 1351458,3 тыс. рублей, за счет субсидий из  бюджета Удмуртской Республики –18892,9 тыс.руб.</w:t>
      </w:r>
    </w:p>
    <w:p w:rsidR="00594BD8" w:rsidRPr="00594BD8" w:rsidRDefault="00594BD8" w:rsidP="00594BD8">
      <w:pPr>
        <w:spacing w:before="60" w:after="60"/>
        <w:rPr>
          <w:rFonts w:ascii="Times New Roman" w:eastAsia="Calibri" w:hAnsi="Times New Roman" w:cs="Times New Roman"/>
          <w:bCs/>
        </w:rPr>
      </w:pPr>
      <w:r w:rsidRPr="00594BD8">
        <w:rPr>
          <w:rFonts w:ascii="Times New Roman" w:eastAsia="Calibri" w:hAnsi="Times New Roman" w:cs="Times New Roman"/>
        </w:rPr>
        <w:t>за счет субсидий из  бюджета РФ –2750,3 тыс.,  иные межбюджетные трансферты в сумме 0 тыс.руб.</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7"/>
        <w:gridCol w:w="1151"/>
        <w:gridCol w:w="1515"/>
        <w:gridCol w:w="1258"/>
        <w:gridCol w:w="1148"/>
        <w:gridCol w:w="1148"/>
        <w:gridCol w:w="1385"/>
      </w:tblGrid>
      <w:tr w:rsidR="00594BD8" w:rsidRPr="00594BD8" w:rsidTr="00DB3876">
        <w:trPr>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Годы реализации</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Всего</w:t>
            </w:r>
          </w:p>
        </w:tc>
        <w:tc>
          <w:tcPr>
            <w:tcW w:w="6343" w:type="dxa"/>
            <w:gridSpan w:val="5"/>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В том числе:</w:t>
            </w:r>
          </w:p>
        </w:tc>
      </w:tr>
      <w:tr w:rsidR="00594BD8" w:rsidRPr="00594BD8" w:rsidTr="00DB38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Собственные средства бюджета Сюмсинского района</w:t>
            </w:r>
          </w:p>
        </w:tc>
        <w:tc>
          <w:tcPr>
            <w:tcW w:w="124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Субвенции из бюджета УР</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jc w:val="center"/>
              <w:rPr>
                <w:rFonts w:ascii="Times New Roman" w:eastAsia="Calibri" w:hAnsi="Times New Roman" w:cs="Times New Roman"/>
              </w:rPr>
            </w:pPr>
            <w:r w:rsidRPr="00594BD8">
              <w:rPr>
                <w:rFonts w:ascii="Times New Roman" w:eastAsia="Calibri" w:hAnsi="Times New Roman" w:cs="Times New Roman"/>
              </w:rPr>
              <w:t>Субсидии из бюджета УР</w:t>
            </w:r>
          </w:p>
          <w:p w:rsidR="00594BD8" w:rsidRPr="00594BD8" w:rsidRDefault="00594BD8" w:rsidP="00594BD8">
            <w:pPr>
              <w:autoSpaceDE w:val="0"/>
              <w:autoSpaceDN w:val="0"/>
              <w:adjustRightInd w:val="0"/>
              <w:jc w:val="center"/>
              <w:rPr>
                <w:rFonts w:ascii="Times New Roman" w:eastAsia="Calibri" w:hAnsi="Times New Roman" w:cs="Times New Roman"/>
              </w:rPr>
            </w:pP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jc w:val="center"/>
              <w:rPr>
                <w:rFonts w:ascii="Times New Roman" w:eastAsia="Calibri" w:hAnsi="Times New Roman" w:cs="Times New Roman"/>
              </w:rPr>
            </w:pPr>
            <w:r w:rsidRPr="00594BD8">
              <w:rPr>
                <w:rFonts w:ascii="Times New Roman" w:eastAsia="Calibri" w:hAnsi="Times New Roman" w:cs="Times New Roman"/>
              </w:rPr>
              <w:t>Субсидии из бюджета РФ</w:t>
            </w:r>
          </w:p>
          <w:p w:rsidR="00594BD8" w:rsidRPr="00594BD8" w:rsidRDefault="00594BD8" w:rsidP="00594BD8">
            <w:pPr>
              <w:autoSpaceDE w:val="0"/>
              <w:autoSpaceDN w:val="0"/>
              <w:adjustRightInd w:val="0"/>
              <w:jc w:val="center"/>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 xml:space="preserve">Иные </w:t>
            </w:r>
            <w:proofErr w:type="spellStart"/>
            <w:r w:rsidRPr="00594BD8">
              <w:rPr>
                <w:rFonts w:ascii="Times New Roman" w:eastAsia="Calibri" w:hAnsi="Times New Roman" w:cs="Times New Roman"/>
              </w:rPr>
              <w:t>меж.бюдж</w:t>
            </w:r>
            <w:proofErr w:type="spellEnd"/>
          </w:p>
          <w:p w:rsidR="00594BD8" w:rsidRPr="00594BD8" w:rsidRDefault="00594BD8" w:rsidP="00594BD8">
            <w:pPr>
              <w:autoSpaceDE w:val="0"/>
              <w:autoSpaceDN w:val="0"/>
              <w:adjustRightInd w:val="0"/>
              <w:jc w:val="center"/>
              <w:rPr>
                <w:rFonts w:ascii="Times New Roman" w:eastAsia="Calibri" w:hAnsi="Times New Roman" w:cs="Times New Roman"/>
              </w:rPr>
            </w:pPr>
            <w:r w:rsidRPr="00594BD8">
              <w:rPr>
                <w:rFonts w:ascii="Times New Roman" w:eastAsia="Calibri" w:hAnsi="Times New Roman" w:cs="Times New Roman"/>
              </w:rPr>
              <w:t>трансферты.</w:t>
            </w:r>
          </w:p>
        </w:tc>
      </w:tr>
      <w:tr w:rsidR="00594BD8" w:rsidRPr="00594BD8" w:rsidTr="00DB3876">
        <w:trPr>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2015 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151382,7</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24702,2</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120338,3</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5215,4</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1126,8</w:t>
            </w: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r>
      <w:tr w:rsidR="00594BD8" w:rsidRPr="00594BD8" w:rsidTr="00DB3876">
        <w:trPr>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2016 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170215,1</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31114,4</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128731,2</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9771,9</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597,6</w:t>
            </w: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0</w:t>
            </w:r>
          </w:p>
        </w:tc>
      </w:tr>
      <w:tr w:rsidR="00594BD8" w:rsidRPr="00594BD8" w:rsidTr="00DB3876">
        <w:trPr>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2017 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164708,2</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32926,1</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129439,1</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1787,4</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555,6</w:t>
            </w: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r>
      <w:tr w:rsidR="00594BD8" w:rsidRPr="00594BD8" w:rsidTr="00DB3876">
        <w:trPr>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2018 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184524,1</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33288,3</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148647,3</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2118,2</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470,3</w:t>
            </w: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r>
      <w:tr w:rsidR="00594BD8" w:rsidRPr="00594BD8" w:rsidTr="00DB3876">
        <w:trPr>
          <w:trHeight w:val="195"/>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2019 г.</w:t>
            </w:r>
          </w:p>
          <w:p w:rsidR="00594BD8" w:rsidRPr="00594BD8" w:rsidRDefault="00594BD8" w:rsidP="00594BD8">
            <w:pPr>
              <w:autoSpaceDE w:val="0"/>
              <w:autoSpaceDN w:val="0"/>
              <w:adjustRightInd w:val="0"/>
              <w:rPr>
                <w:rFonts w:ascii="Times New Roman" w:eastAsia="Calibri" w:hAnsi="Times New Roman" w:cs="Times New Roman"/>
              </w:rPr>
            </w:pP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161974,8</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29398,7</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132576,1</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r>
      <w:tr w:rsidR="00594BD8" w:rsidRPr="00594BD8" w:rsidTr="00DB3876">
        <w:trPr>
          <w:trHeight w:val="439"/>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2020г.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161193,0</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29346,8</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131846,2</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p w:rsidR="00594BD8" w:rsidRPr="00594BD8" w:rsidRDefault="00594BD8" w:rsidP="00594BD8">
            <w:pPr>
              <w:autoSpaceDE w:val="0"/>
              <w:autoSpaceDN w:val="0"/>
              <w:adjustRightInd w:val="0"/>
              <w:spacing w:before="20" w:after="20"/>
              <w:rPr>
                <w:rFonts w:ascii="Times New Roman" w:eastAsia="Calibri" w:hAnsi="Times New Roman" w:cs="Times New Roman"/>
              </w:rPr>
            </w:pPr>
          </w:p>
        </w:tc>
      </w:tr>
      <w:tr w:rsidR="00594BD8" w:rsidRPr="00594BD8" w:rsidTr="00DB3876">
        <w:trPr>
          <w:trHeight w:val="439"/>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2021г.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161799,0</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29952,8</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131846,2</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bCs/>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r>
      <w:tr w:rsidR="00594BD8" w:rsidRPr="00594BD8" w:rsidTr="00DB3876">
        <w:trPr>
          <w:trHeight w:val="439"/>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2022г.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168239,7</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31119,6</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137120,0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bCs/>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r>
      <w:tr w:rsidR="00594BD8" w:rsidRPr="00594BD8" w:rsidTr="00DB3876">
        <w:trPr>
          <w:trHeight w:val="439"/>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2023г.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174938,0</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32333,2</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1426047,8</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bCs/>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r>
      <w:tr w:rsidR="00594BD8" w:rsidRPr="00594BD8" w:rsidTr="00DB3876">
        <w:trPr>
          <w:trHeight w:val="439"/>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2024г.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181904,3</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33595,2</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148309,0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bCs/>
              </w:rPr>
            </w:pPr>
            <w:r w:rsidRPr="00594BD8">
              <w:rPr>
                <w:rFonts w:ascii="Times New Roman" w:eastAsia="Calibri"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bCs/>
              </w:rPr>
            </w:pP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rPr>
                <w:rFonts w:ascii="Times New Roman" w:eastAsia="Calibri" w:hAnsi="Times New Roman" w:cs="Times New Roman"/>
              </w:rPr>
            </w:pPr>
          </w:p>
        </w:tc>
      </w:tr>
      <w:tr w:rsidR="00594BD8" w:rsidRPr="00594BD8" w:rsidTr="00DB3876">
        <w:trPr>
          <w:jc w:val="center"/>
        </w:trPr>
        <w:tc>
          <w:tcPr>
            <w:tcW w:w="1333"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rPr>
                <w:rFonts w:ascii="Times New Roman" w:eastAsia="Calibri" w:hAnsi="Times New Roman" w:cs="Times New Roman"/>
              </w:rPr>
            </w:pPr>
            <w:r w:rsidRPr="00594BD8">
              <w:rPr>
                <w:rFonts w:ascii="Times New Roman" w:eastAsia="Calibri" w:hAnsi="Times New Roman" w:cs="Times New Roman"/>
              </w:rPr>
              <w:t>Итого 2015-2024 гг.</w:t>
            </w:r>
          </w:p>
        </w:tc>
        <w:tc>
          <w:tcPr>
            <w:tcW w:w="116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1680878,9</w:t>
            </w:r>
          </w:p>
        </w:tc>
        <w:tc>
          <w:tcPr>
            <w:tcW w:w="147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307777,3</w:t>
            </w:r>
          </w:p>
        </w:tc>
        <w:tc>
          <w:tcPr>
            <w:tcW w:w="1240"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1351458,3</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18892,9</w:t>
            </w:r>
          </w:p>
        </w:tc>
        <w:tc>
          <w:tcPr>
            <w:tcW w:w="112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2750,3</w:t>
            </w:r>
          </w:p>
        </w:tc>
        <w:tc>
          <w:tcPr>
            <w:tcW w:w="1383"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before="20" w:after="20"/>
              <w:rPr>
                <w:rFonts w:ascii="Times New Roman" w:eastAsia="Calibri" w:hAnsi="Times New Roman" w:cs="Times New Roman"/>
              </w:rPr>
            </w:pPr>
            <w:r w:rsidRPr="00594BD8">
              <w:rPr>
                <w:rFonts w:ascii="Times New Roman" w:eastAsia="Calibri" w:hAnsi="Times New Roman" w:cs="Times New Roman"/>
              </w:rPr>
              <w:t>0</w:t>
            </w:r>
          </w:p>
        </w:tc>
      </w:tr>
    </w:tbl>
    <w:p w:rsidR="00594BD8" w:rsidRPr="00594BD8" w:rsidRDefault="00594BD8" w:rsidP="00594BD8">
      <w:pPr>
        <w:spacing w:before="60" w:after="60" w:line="240" w:lineRule="auto"/>
        <w:ind w:left="-900" w:right="895" w:firstLine="900"/>
        <w:jc w:val="both"/>
        <w:rPr>
          <w:rFonts w:ascii="Times New Roman" w:eastAsia="Calibri" w:hAnsi="Times New Roman" w:cs="Times New Roman"/>
          <w:bCs/>
          <w:lang w:eastAsia="ru-RU"/>
        </w:rPr>
      </w:pPr>
      <w:r w:rsidRPr="00594BD8">
        <w:rPr>
          <w:rFonts w:ascii="Times New Roman" w:eastAsia="Calibri" w:hAnsi="Times New Roman" w:cs="Times New Roman"/>
          <w:lang w:eastAsia="ru-RU"/>
        </w:rPr>
        <w:t xml:space="preserve">Ресурсное обеспечение подпрограммы за счет средств бюджета Сюмсинского района подлежит уточнению в рамках бюджетного цикла.  </w:t>
      </w:r>
      <w:r w:rsidRPr="00594BD8">
        <w:rPr>
          <w:rFonts w:ascii="Times New Roman" w:eastAsia="Calibri" w:hAnsi="Times New Roman" w:cs="Times New Roman"/>
          <w:bCs/>
          <w:lang w:eastAsia="ru-RU"/>
        </w:rPr>
        <w:t>Ресурсное обеспечение подпрограммы за счет средств бюджета муниципального образования «Сюмсинский район» сформировано:</w:t>
      </w:r>
    </w:p>
    <w:p w:rsidR="00594BD8" w:rsidRPr="00594BD8" w:rsidRDefault="00594BD8" w:rsidP="00594BD8">
      <w:pPr>
        <w:tabs>
          <w:tab w:val="left" w:pos="1134"/>
        </w:tabs>
        <w:spacing w:before="100" w:beforeAutospacing="1" w:after="0" w:line="240" w:lineRule="auto"/>
        <w:ind w:left="-900"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594BD8" w:rsidRPr="00594BD8" w:rsidRDefault="00594BD8" w:rsidP="00594BD8">
      <w:pPr>
        <w:tabs>
          <w:tab w:val="left" w:pos="1134"/>
        </w:tabs>
        <w:spacing w:before="100" w:beforeAutospacing="1" w:after="0" w:line="240" w:lineRule="auto"/>
        <w:ind w:left="-900"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shd w:val="clear" w:color="auto" w:fill="FFFFFF"/>
          <w:lang w:eastAsia="ru-RU"/>
        </w:rPr>
        <w:t>- на 2016 год –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24  декабря 2015 года № 50 «О бюджете муниципального образования «Сюмсинский район» на 2016»;</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на 2017 год –</w:t>
      </w:r>
      <w:r w:rsidRPr="00594BD8">
        <w:rPr>
          <w:rFonts w:ascii="Times New Roman" w:eastAsia="Times New Roman" w:hAnsi="Times New Roman" w:cs="Times New Roman"/>
          <w:sz w:val="24"/>
          <w:szCs w:val="24"/>
          <w:shd w:val="clear" w:color="auto" w:fill="FFFFFF"/>
          <w:lang w:eastAsia="ru-RU"/>
        </w:rPr>
        <w:t xml:space="preserve">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22  декабря 2016 года № 22 «О бюджете муниципального образования «Сюмсинский район» на 2017 и плановый период 2018 и 2019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2019-2021 годы - в соответствии с решением Совета депутатов Сюмсинского района от 20 декабря 2019 года № 46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900"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000000"/>
          <w:sz w:val="24"/>
          <w:szCs w:val="24"/>
          <w:lang w:eastAsia="ru-RU"/>
        </w:rPr>
        <w:t>- на 2021-2024 годы</w:t>
      </w:r>
      <w:r w:rsidRPr="00594BD8">
        <w:rPr>
          <w:rFonts w:ascii="Times New Roman" w:eastAsia="Times New Roman" w:hAnsi="Times New Roman" w:cs="Times New Roman"/>
          <w:color w:val="FF0000"/>
          <w:sz w:val="24"/>
          <w:szCs w:val="24"/>
          <w:lang w:eastAsia="ru-RU"/>
        </w:rPr>
        <w:t xml:space="preserve"> </w:t>
      </w:r>
      <w:r w:rsidRPr="00594BD8">
        <w:rPr>
          <w:rFonts w:ascii="Times New Roman" w:eastAsia="Times New Roman" w:hAnsi="Times New Roman" w:cs="Times New Roman"/>
          <w:color w:val="000000"/>
          <w:sz w:val="24"/>
          <w:szCs w:val="24"/>
          <w:lang w:eastAsia="ru-RU"/>
        </w:rPr>
        <w:t xml:space="preserve">- определяется </w:t>
      </w:r>
      <w:proofErr w:type="spellStart"/>
      <w:r w:rsidRPr="00594BD8">
        <w:rPr>
          <w:rFonts w:ascii="Times New Roman" w:eastAsia="Times New Roman" w:hAnsi="Times New Roman" w:cs="Times New Roman"/>
          <w:color w:val="000000"/>
          <w:sz w:val="24"/>
          <w:szCs w:val="24"/>
          <w:lang w:eastAsia="ru-RU"/>
        </w:rPr>
        <w:t>расчётно</w:t>
      </w:r>
      <w:proofErr w:type="spellEnd"/>
      <w:r w:rsidRPr="00594BD8">
        <w:rPr>
          <w:rFonts w:ascii="Times New Roman" w:eastAsia="Times New Roman" w:hAnsi="Times New Roman" w:cs="Times New Roman"/>
          <w:color w:val="000000"/>
          <w:sz w:val="24"/>
          <w:szCs w:val="24"/>
          <w:lang w:eastAsia="ru-RU"/>
        </w:rPr>
        <w:t xml:space="preserve"> с применением индекса-дефлятора равного 1,04 к предыдущему году.</w:t>
      </w:r>
    </w:p>
    <w:p w:rsidR="00594BD8" w:rsidRPr="00594BD8" w:rsidRDefault="00594BD8" w:rsidP="00594BD8">
      <w:pPr>
        <w:tabs>
          <w:tab w:val="left" w:pos="1134"/>
        </w:tabs>
        <w:spacing w:before="100" w:beforeAutospacing="1" w:after="100" w:afterAutospacing="1" w:line="240" w:lineRule="auto"/>
        <w:ind w:left="-900" w:right="895" w:firstLine="900"/>
        <w:jc w:val="both"/>
        <w:rPr>
          <w:rFonts w:ascii="Times New Roman" w:eastAsia="Calibri" w:hAnsi="Times New Roman" w:cs="Times New Roman"/>
          <w:color w:val="FF0000"/>
          <w:shd w:val="clear" w:color="auto" w:fill="FFFFFF"/>
          <w:lang w:eastAsia="ru-RU"/>
        </w:rPr>
      </w:pPr>
    </w:p>
    <w:p w:rsidR="00594BD8" w:rsidRPr="00594BD8" w:rsidRDefault="00594BD8" w:rsidP="00594BD8">
      <w:pPr>
        <w:spacing w:after="0" w:line="240" w:lineRule="auto"/>
        <w:ind w:left="-900" w:right="895" w:firstLine="900"/>
        <w:jc w:val="both"/>
        <w:rPr>
          <w:rFonts w:ascii="Times New Roman" w:eastAsia="Calibri" w:hAnsi="Times New Roman" w:cs="Times New Roman"/>
          <w:bCs/>
        </w:rPr>
      </w:pPr>
      <w:r w:rsidRPr="00594BD8">
        <w:rPr>
          <w:rFonts w:ascii="Times New Roman" w:eastAsia="Calibri" w:hAnsi="Times New Roman" w:cs="Times New Roman"/>
          <w:bCs/>
        </w:rPr>
        <w:t>Ресурсное обеспечение подпрограммы за счет средств бюджета муниципального образования «</w:t>
      </w:r>
      <w:r w:rsidRPr="00594BD8">
        <w:rPr>
          <w:rFonts w:ascii="Times New Roman" w:eastAsia="Calibri" w:hAnsi="Times New Roman" w:cs="Times New Roman"/>
          <w:bCs/>
          <w:lang w:eastAsia="ru-RU"/>
        </w:rPr>
        <w:t>Сюмсинский</w:t>
      </w:r>
      <w:r w:rsidRPr="00594BD8">
        <w:rPr>
          <w:rFonts w:ascii="Times New Roman" w:eastAsia="Calibri" w:hAnsi="Times New Roman" w:cs="Times New Roman"/>
          <w:bCs/>
        </w:rPr>
        <w:t xml:space="preserve"> район» подлежит уточнению в рамках бюджетного цикла.</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2.10. Риски и меры по управлению рисками</w:t>
      </w:r>
    </w:p>
    <w:p w:rsidR="00594BD8" w:rsidRPr="00594BD8" w:rsidRDefault="00594BD8" w:rsidP="00594BD8">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Финансовые риски </w:t>
      </w:r>
    </w:p>
    <w:p w:rsidR="00594BD8" w:rsidRPr="00594BD8" w:rsidRDefault="00594BD8" w:rsidP="00594BD8">
      <w:pPr>
        <w:shd w:val="clear" w:color="auto" w:fill="FFFFFF"/>
        <w:tabs>
          <w:tab w:val="left" w:pos="1134"/>
        </w:tabs>
        <w:spacing w:after="0" w:line="312" w:lineRule="auto"/>
        <w:ind w:right="-2"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594BD8" w:rsidRPr="00594BD8" w:rsidRDefault="00594BD8" w:rsidP="00594BD8">
      <w:pPr>
        <w:numPr>
          <w:ilvl w:val="0"/>
          <w:numId w:val="6"/>
        </w:numPr>
        <w:shd w:val="clear" w:color="auto" w:fill="FFFFFF"/>
        <w:tabs>
          <w:tab w:val="left" w:pos="993"/>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требуемые объемы бюджетного финансирования обосновываются в рамках бюджетного цикла;</w:t>
      </w:r>
    </w:p>
    <w:p w:rsidR="00594BD8" w:rsidRPr="00594BD8" w:rsidRDefault="00594BD8" w:rsidP="00594BD8">
      <w:pPr>
        <w:numPr>
          <w:ilvl w:val="0"/>
          <w:numId w:val="6"/>
        </w:numPr>
        <w:shd w:val="clear" w:color="auto" w:fill="FFFFFF"/>
        <w:tabs>
          <w:tab w:val="left" w:pos="993"/>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применяется механизм финансирования муниципальных бюджетных и автономных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594BD8" w:rsidRPr="00594BD8" w:rsidRDefault="00594BD8" w:rsidP="00594BD8">
      <w:pPr>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Решение вопросов, связанных с капитальным строительством, капитальным ремонтом  и реконструкцией объектов общего образования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 будет осуществляться во взаимодействии с органами государственной власти Удмуртской Республики.</w:t>
      </w:r>
    </w:p>
    <w:p w:rsidR="00594BD8" w:rsidRPr="00594BD8" w:rsidRDefault="00594BD8" w:rsidP="00594BD8">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Правовые риски</w:t>
      </w:r>
    </w:p>
    <w:p w:rsidR="00594BD8" w:rsidRPr="00594BD8" w:rsidRDefault="00594BD8" w:rsidP="00594BD8">
      <w:pPr>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594BD8" w:rsidRPr="00594BD8" w:rsidRDefault="00594BD8" w:rsidP="00594BD8">
      <w:pPr>
        <w:keepNext/>
        <w:numPr>
          <w:ilvl w:val="0"/>
          <w:numId w:val="1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Природные или техногенные чрезвычайные ситуации </w:t>
      </w:r>
    </w:p>
    <w:p w:rsidR="00594BD8" w:rsidRPr="00594BD8" w:rsidRDefault="00594BD8" w:rsidP="00594BD8">
      <w:pPr>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Для общеобразовательных учреждений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общеобразовательные организации оснащаются системами автоматической пожарной сигнализации и «тревожными» кнопками.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 разработан план действий на случай возникновения природных или техногенных катастроф. В муниципальных общеобразовательных учреждениях оформлены информационные стенды и регулярно проводятся учебные занятия по действиям в чрезвычайных ситуациях.</w:t>
      </w:r>
    </w:p>
    <w:p w:rsidR="00594BD8" w:rsidRPr="00594BD8" w:rsidRDefault="00594BD8" w:rsidP="00594BD8">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Социально-психологические риски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594BD8" w:rsidRPr="00594BD8" w:rsidRDefault="00594BD8" w:rsidP="00594BD8">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Кадровые риски</w:t>
      </w:r>
    </w:p>
    <w:p w:rsidR="00594BD8" w:rsidRPr="00594BD8" w:rsidRDefault="00594BD8" w:rsidP="00594BD8">
      <w:pPr>
        <w:shd w:val="clear" w:color="auto" w:fill="FFFFFF"/>
        <w:spacing w:after="0" w:line="312" w:lineRule="auto"/>
        <w:ind w:right="-2" w:firstLine="709"/>
        <w:jc w:val="both"/>
        <w:rPr>
          <w:rFonts w:ascii="Arial" w:eastAsia="Calibri" w:hAnsi="Arial" w:cs="Arial"/>
          <w:sz w:val="20"/>
          <w:szCs w:val="20"/>
        </w:rPr>
      </w:pPr>
      <w:r w:rsidRPr="00594BD8">
        <w:rPr>
          <w:rFonts w:ascii="Times New Roman" w:eastAsia="Times New Roman" w:hAnsi="Times New Roman" w:cs="Times New Roman"/>
          <w:bCs/>
          <w:sz w:val="24"/>
          <w:szCs w:val="24"/>
          <w:lang w:eastAsia="ru-RU"/>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2.11. Конечные результаты и показатели эффективности </w:t>
      </w:r>
    </w:p>
    <w:p w:rsidR="00594BD8" w:rsidRPr="00594BD8" w:rsidRDefault="00594BD8" w:rsidP="00594BD8">
      <w:pPr>
        <w:keepNext/>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Ожидаемые конечные результаты реализации подпрограммы:</w:t>
      </w:r>
    </w:p>
    <w:p w:rsidR="00594BD8" w:rsidRPr="00594BD8" w:rsidRDefault="00594BD8" w:rsidP="00594BD8">
      <w:pPr>
        <w:numPr>
          <w:ilvl w:val="0"/>
          <w:numId w:val="2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обучения школьников начального общего и основного общего образования по ФГОС, подготовка к переводу на обучение по ФГОС школьников среднего общего образования с 2020/21 учебного года;</w:t>
      </w:r>
    </w:p>
    <w:p w:rsidR="00594BD8" w:rsidRPr="00594BD8" w:rsidRDefault="00594BD8" w:rsidP="00594BD8">
      <w:pPr>
        <w:numPr>
          <w:ilvl w:val="0"/>
          <w:numId w:val="2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повышение качества общего образования - за счет внедрения ФГОС, создания стимулов для педагогических работников к достижению результатов профессиональной служебной деятельности, развития системы обратной связи с потребителями услуг общего образования;</w:t>
      </w:r>
    </w:p>
    <w:p w:rsidR="00594BD8" w:rsidRPr="00594BD8" w:rsidRDefault="00594BD8" w:rsidP="00594BD8">
      <w:pPr>
        <w:numPr>
          <w:ilvl w:val="0"/>
          <w:numId w:val="2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равного доступа к качественному образованию, сокращение отставания  от лучших результатов – за счет введения независимой оценки качества образования, в том числе в разрезе муниципальных общеобразовательных организаций;</w:t>
      </w:r>
    </w:p>
    <w:p w:rsidR="00594BD8" w:rsidRPr="00594BD8" w:rsidRDefault="00594BD8" w:rsidP="00594BD8">
      <w:pPr>
        <w:numPr>
          <w:ilvl w:val="0"/>
          <w:numId w:val="2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обновление кадрового состава и привлечение молодых талантливых педагогов для работы в общеобразовательных учреждениях – за счет повышения заработной платы педагогических работников, создания материальных стимулов для достижения результатов профессиональной служебной деятельности.</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94BD8" w:rsidRPr="00594BD8" w:rsidRDefault="00594BD8" w:rsidP="00594BD8">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p>
    <w:p w:rsidR="00594BD8" w:rsidRPr="00594BD8" w:rsidRDefault="00594BD8" w:rsidP="00594BD8">
      <w:pPr>
        <w:rPr>
          <w:rFonts w:ascii="Times New Roman" w:eastAsia="Times New Roman" w:hAnsi="Times New Roman" w:cs="Times New Roman"/>
          <w:b/>
          <w:sz w:val="24"/>
          <w:szCs w:val="24"/>
          <w:lang w:eastAsia="ru-RU"/>
        </w:rPr>
      </w:pPr>
    </w:p>
    <w:p w:rsidR="00B64797" w:rsidRPr="00B64797" w:rsidRDefault="00B64797" w:rsidP="00B64797">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p>
    <w:p w:rsidR="00025AC0" w:rsidRPr="00B64797" w:rsidRDefault="00025AC0" w:rsidP="00B64797">
      <w:pPr>
        <w:rPr>
          <w:rFonts w:ascii="Times New Roman" w:eastAsia="Times New Roman" w:hAnsi="Times New Roman" w:cs="Times New Roman"/>
          <w:b/>
          <w:sz w:val="24"/>
          <w:szCs w:val="24"/>
          <w:lang w:eastAsia="ru-RU"/>
        </w:rPr>
      </w:pPr>
    </w:p>
    <w:p w:rsidR="00B64797" w:rsidRPr="00B64797" w:rsidRDefault="00B64797" w:rsidP="00B64797">
      <w:pPr>
        <w:tabs>
          <w:tab w:val="left" w:pos="1276"/>
        </w:tabs>
        <w:autoSpaceDE w:val="0"/>
        <w:autoSpaceDN w:val="0"/>
        <w:adjustRightInd w:val="0"/>
        <w:spacing w:before="240" w:after="0" w:line="240" w:lineRule="auto"/>
        <w:ind w:left="851" w:right="709"/>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1.3.</w:t>
      </w:r>
      <w:r w:rsidRPr="00B64797">
        <w:rPr>
          <w:rFonts w:ascii="Times New Roman" w:eastAsia="Times New Roman" w:hAnsi="Times New Roman" w:cs="Times New Roman"/>
          <w:b/>
          <w:bCs/>
          <w:sz w:val="26"/>
          <w:szCs w:val="26"/>
          <w:lang w:eastAsia="ru-RU"/>
        </w:rPr>
        <w:tab/>
        <w:t>Подпрограмма</w:t>
      </w:r>
    </w:p>
    <w:p w:rsidR="00B64797" w:rsidRPr="00F22137" w:rsidRDefault="00B64797" w:rsidP="00F22137">
      <w:pPr>
        <w:tabs>
          <w:tab w:val="left" w:pos="1276"/>
        </w:tabs>
        <w:autoSpaceDE w:val="0"/>
        <w:autoSpaceDN w:val="0"/>
        <w:adjustRightInd w:val="0"/>
        <w:spacing w:before="240" w:after="0" w:line="240" w:lineRule="auto"/>
        <w:ind w:left="851" w:right="709"/>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 xml:space="preserve"> «Дополнительное образование и воспитание детей»</w:t>
      </w:r>
    </w:p>
    <w:p w:rsidR="00F22137" w:rsidRPr="00F22137" w:rsidRDefault="00F22137" w:rsidP="00F22137">
      <w:pPr>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r w:rsidRPr="00F22137">
        <w:rPr>
          <w:rFonts w:ascii="Times New Roman" w:eastAsia="Times New Roman" w:hAnsi="Times New Roman" w:cs="Times New Roman"/>
          <w:b/>
          <w:sz w:val="24"/>
          <w:szCs w:val="24"/>
          <w:lang w:eastAsia="ru-RU"/>
        </w:rPr>
        <w:t>Краткая характеристика (паспорт) подпрограммы</w:t>
      </w: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8361"/>
      </w:tblGrid>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Наименование подпрограммы</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Дополнительное образование и воспитание детей</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Координатор</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color w:val="FF0000"/>
                <w:lang w:eastAsia="ru-RU"/>
              </w:rPr>
            </w:pPr>
            <w:r w:rsidRPr="00F22137">
              <w:rPr>
                <w:rFonts w:ascii="Times New Roman" w:eastAsia="Times New Roman" w:hAnsi="Times New Roman" w:cs="Times New Roman"/>
                <w:bCs/>
                <w:lang w:eastAsia="ru-RU"/>
              </w:rPr>
              <w:t xml:space="preserve">Первый заместитель главы Администрации района </w:t>
            </w:r>
            <w:r w:rsidRPr="00F22137">
              <w:rPr>
                <w:rFonts w:ascii="Times New Roman" w:eastAsia="Times New Roman" w:hAnsi="Times New Roman" w:cs="Times New Roman"/>
                <w:color w:val="000000"/>
                <w:sz w:val="24"/>
                <w:szCs w:val="24"/>
                <w:lang w:eastAsia="ru-RU"/>
              </w:rPr>
              <w:t>муниципального образования «Сюмсинский район»</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
                <w:bCs/>
                <w:lang w:eastAsia="ru-RU"/>
              </w:rPr>
            </w:pPr>
            <w:r w:rsidRPr="00F22137">
              <w:rPr>
                <w:rFonts w:ascii="Times New Roman" w:eastAsia="Times New Roman" w:hAnsi="Times New Roman" w:cs="Times New Roman"/>
                <w:bCs/>
                <w:lang w:eastAsia="ru-RU"/>
              </w:rPr>
              <w:t xml:space="preserve">Ответственный исполнитель </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 xml:space="preserve">Управление образования Администрации Муниципального образования «Сюмсинский район» </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
                <w:bCs/>
                <w:lang w:eastAsia="ru-RU"/>
              </w:rPr>
            </w:pPr>
            <w:r w:rsidRPr="00F22137">
              <w:rPr>
                <w:rFonts w:ascii="Times New Roman" w:eastAsia="Times New Roman" w:hAnsi="Times New Roman" w:cs="Times New Roman"/>
                <w:bCs/>
                <w:lang w:eastAsia="ru-RU"/>
              </w:rPr>
              <w:t xml:space="preserve">Соисполнители </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 xml:space="preserve">Управление культуры, Отдел по физической культуре, спорту и молодёжной политике, Администрация Муниципального образования «Сюмсинский район», Отдел социальной защиты населения в </w:t>
            </w:r>
            <w:proofErr w:type="spellStart"/>
            <w:r w:rsidRPr="00F22137">
              <w:rPr>
                <w:rFonts w:ascii="Times New Roman" w:eastAsia="Times New Roman" w:hAnsi="Times New Roman" w:cs="Times New Roman"/>
                <w:bCs/>
                <w:lang w:eastAsia="ru-RU"/>
              </w:rPr>
              <w:t>Сюмсинском</w:t>
            </w:r>
            <w:proofErr w:type="spellEnd"/>
            <w:r w:rsidRPr="00F22137">
              <w:rPr>
                <w:rFonts w:ascii="Times New Roman" w:eastAsia="Times New Roman" w:hAnsi="Times New Roman" w:cs="Times New Roman"/>
                <w:bCs/>
                <w:lang w:eastAsia="ru-RU"/>
              </w:rPr>
              <w:t xml:space="preserve"> районе, БУ УР «Комплексный центр социального обслуживания населения Сюмсинского района»,  БУЗ УР «</w:t>
            </w:r>
            <w:proofErr w:type="spellStart"/>
            <w:r w:rsidRPr="00F22137">
              <w:rPr>
                <w:rFonts w:ascii="Times New Roman" w:eastAsia="Times New Roman" w:hAnsi="Times New Roman" w:cs="Times New Roman"/>
                <w:bCs/>
                <w:lang w:eastAsia="ru-RU"/>
              </w:rPr>
              <w:t>Сюмсинская</w:t>
            </w:r>
            <w:proofErr w:type="spellEnd"/>
            <w:r w:rsidRPr="00F22137">
              <w:rPr>
                <w:rFonts w:ascii="Times New Roman" w:eastAsia="Times New Roman" w:hAnsi="Times New Roman" w:cs="Times New Roman"/>
                <w:bCs/>
                <w:lang w:eastAsia="ru-RU"/>
              </w:rPr>
              <w:t xml:space="preserve"> районная больница МЗ УР», АУЗ УР «Орловский районный санаторий для детей «Березка» МЗ УР», ГКУ УР Центр занятости населения Сюмсинского района</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
                <w:bCs/>
                <w:lang w:eastAsia="ru-RU"/>
              </w:rPr>
            </w:pPr>
            <w:r w:rsidRPr="00F22137">
              <w:rPr>
                <w:rFonts w:ascii="Times New Roman" w:eastAsia="Times New Roman" w:hAnsi="Times New Roman" w:cs="Times New Roman"/>
                <w:bCs/>
                <w:lang w:eastAsia="ru-RU"/>
              </w:rPr>
              <w:t xml:space="preserve">Цели </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i/>
                <w:lang w:eastAsia="ru-RU"/>
              </w:rPr>
            </w:pPr>
            <w:r w:rsidRPr="00F22137">
              <w:rPr>
                <w:rFonts w:ascii="Times New Roman" w:eastAsia="Times New Roman" w:hAnsi="Times New Roman" w:cs="Times New Roman"/>
                <w:lang w:eastAsia="ru-RU"/>
              </w:rPr>
              <w:t xml:space="preserve">Организация предоставления, повышение качества и доступности дополнительного образования детей на территории Сюмсинского района, способного обеспечить дальнейшую самореализацию личности, её профессиональное самоопределение. </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
                <w:bCs/>
                <w:lang w:eastAsia="ru-RU"/>
              </w:rPr>
            </w:pPr>
            <w:r w:rsidRPr="00F22137">
              <w:rPr>
                <w:rFonts w:ascii="Times New Roman" w:eastAsia="Times New Roman" w:hAnsi="Times New Roman" w:cs="Times New Roman"/>
                <w:bCs/>
                <w:lang w:eastAsia="ru-RU"/>
              </w:rPr>
              <w:t xml:space="preserve">Задачи </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 Организация оказания муниципальных услуг по предоставлению дополнительного образования детей, в том числе детям с ограниченными возможностями здоровья.</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2) Совершенствование образовательных программ дополнительного образования детей.</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3) Увеличение количества обучающихся на постоянной основе в муниципальных образовательных организациях дополнительного образования детей, в том числе технической направленности.</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4) Мониторинг и индивидуальное сопровождение одаренных детей.</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5) Обеспечение современных и безопасных условий для получения дополнительного образования детей.</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6) Распространение успешных моделей и программ дополнительного образования детей.</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7) Внедрение системы мотивации руководителей и педагогических работников 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8) Сохранение и улучшение качества организации отдыха, оздоровления и занятости детей, подростков и молодежи посредством  создания финансовых, правовых, организационных условий, обеспечивающих  эффективное функционирование системы детского, подросткового и молодежного оздоровления и отдыха</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9) Развитие системы обратной связи с потребителями услуг дополнительного образования детей.</w:t>
            </w:r>
          </w:p>
          <w:p w:rsidR="00F22137" w:rsidRPr="00F22137" w:rsidRDefault="00F22137" w:rsidP="00F22137">
            <w:pPr>
              <w:autoSpaceDE w:val="0"/>
              <w:autoSpaceDN w:val="0"/>
              <w:adjustRightInd w:val="0"/>
              <w:spacing w:before="60" w:after="60" w:line="240" w:lineRule="auto"/>
              <w:rPr>
                <w:rFonts w:ascii="Times New Roman" w:eastAsia="Calibri" w:hAnsi="Times New Roman" w:cs="Times New Roman"/>
              </w:rPr>
            </w:pPr>
            <w:r w:rsidRPr="00F22137">
              <w:rPr>
                <w:rFonts w:ascii="Times New Roman" w:eastAsia="Times New Roman" w:hAnsi="Times New Roman" w:cs="Times New Roman"/>
                <w:lang w:eastAsia="ru-RU"/>
              </w:rPr>
              <w:t>10) Проведение массовой культурно – просветительской работы, пропаганда наиболее ценного,  значительного в искусстве.</w:t>
            </w:r>
          </w:p>
        </w:tc>
      </w:tr>
      <w:tr w:rsidR="00F22137" w:rsidRPr="00F22137" w:rsidTr="00DB3876">
        <w:trPr>
          <w:trHeight w:val="344"/>
        </w:trPr>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
                <w:bCs/>
                <w:lang w:eastAsia="ru-RU"/>
              </w:rPr>
            </w:pPr>
            <w:r w:rsidRPr="00F22137">
              <w:rPr>
                <w:rFonts w:ascii="Times New Roman" w:eastAsia="Times New Roman" w:hAnsi="Times New Roman" w:cs="Times New Roman"/>
                <w:bCs/>
                <w:lang w:eastAsia="ru-RU"/>
              </w:rPr>
              <w:t xml:space="preserve">Целевые показатели (индикаторы) </w:t>
            </w:r>
          </w:p>
        </w:tc>
        <w:tc>
          <w:tcPr>
            <w:tcW w:w="8044"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 Доля детей в возрасте 5 - 18 лет, получающих услуги по дополнительному образованию в организациях различной организационно-правовой формы  в общей численности детей этой возрастной группы,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2) 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в общей численности детей с ограниченными возможностями здоровья этой возрастной группы,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3) Количество участников конкурсов, смотров, соревнований, турниров  и т.п. мероприятий, всего, чел., в том числе:</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российском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республиканском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районном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4) Количество победителей и призёров конкурсов, смотров, соревнований, турниров  и т.п. мероприятий, всего, чел., в том числе:</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российском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республиканском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 на районном уровне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5) Количество учащихся муниципальных учреждений дополнительного образования детей спортивной направленности, имеющих спортивные разряды от общей численности учащихся муниципальных учреждений дополнительного образования детей спортивной направленности,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 xml:space="preserve">6) Количество программ (проектов) в сфере дополнительного образования детей, реализуемых на территории Сюмсинского района, получивших финансовую поддержку в виде грантов, ед. </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7) Доля педагогических работников муниципальных образовательных организаций дополнительного образования детей в возрасте до 30 лет, в общей численности педагогических работников муниципальных образовательных организаций дополнительного образования детей,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8) Доля педагогических работников муниципальных образовательных организаций дополнительного образования детей,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дополнительного образования детей,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9) Доля руководителей муниципальных образовательных организаций дополнительного образования детей, с которыми заключены эффективные контракты,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10) 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11) Удельный вес детей, подростков и молодежи, охваченных всеми формами отдыха, оздоровления и занятости (к общему числу несовершеннолетних школьного возраста),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12) Удельный вес детей, подростков и молодежи, находящихся в трудной жизненной ситуации, охваченных всеми формами отдыха, оздоровления и занятости (к общему числу несовершеннолетних школьного возраста, находящихся в трудной жизненной ситуации), процентов</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13) Количество мест в лагерях с дневным пребыванием детей, единиц</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14) Количество временных детских разновозрастных коллективов, единиц</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r w:rsidRPr="00F22137">
              <w:rPr>
                <w:rFonts w:ascii="Times New Roman" w:eastAsia="Times New Roman" w:hAnsi="Times New Roman" w:cs="Times New Roman"/>
                <w:lang w:eastAsia="ru-RU"/>
              </w:rPr>
              <w:t>15)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F22137" w:rsidRPr="00F22137" w:rsidRDefault="00F22137" w:rsidP="00F22137">
            <w:pPr>
              <w:spacing w:after="0" w:line="240" w:lineRule="auto"/>
              <w:jc w:val="both"/>
              <w:rPr>
                <w:rFonts w:ascii="Times New Roman" w:eastAsia="Calibri" w:hAnsi="Times New Roman" w:cs="Times New Roman"/>
                <w:lang w:eastAsia="ru-RU"/>
              </w:rPr>
            </w:pPr>
            <w:r w:rsidRPr="00F22137">
              <w:rPr>
                <w:rFonts w:ascii="Times New Roman" w:eastAsia="Times New Roman" w:hAnsi="Times New Roman" w:cs="Times New Roman"/>
                <w:lang w:eastAsia="ru-RU"/>
              </w:rPr>
              <w:t xml:space="preserve">16) </w:t>
            </w:r>
            <w:r w:rsidRPr="00F22137">
              <w:rPr>
                <w:rFonts w:ascii="Times New Roman" w:eastAsia="Calibri" w:hAnsi="Times New Roman" w:cs="Times New Roman"/>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Сроки и этапы  реализации</w:t>
            </w:r>
          </w:p>
        </w:tc>
        <w:tc>
          <w:tcPr>
            <w:tcW w:w="8044" w:type="dxa"/>
          </w:tcPr>
          <w:p w:rsidR="00F22137" w:rsidRPr="00F22137" w:rsidRDefault="00F22137" w:rsidP="00F22137">
            <w:pPr>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Срок реализации – 2015 – 2024 годы;</w:t>
            </w:r>
          </w:p>
          <w:p w:rsidR="00F22137" w:rsidRPr="00F22137" w:rsidRDefault="00F22137" w:rsidP="00F22137">
            <w:pPr>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val="en-US" w:eastAsia="ru-RU"/>
              </w:rPr>
              <w:t>I</w:t>
            </w:r>
            <w:r w:rsidRPr="00F22137">
              <w:rPr>
                <w:rFonts w:ascii="Times New Roman" w:eastAsia="Times New Roman" w:hAnsi="Times New Roman" w:cs="Times New Roman"/>
                <w:bCs/>
                <w:lang w:eastAsia="ru-RU"/>
              </w:rPr>
              <w:t xml:space="preserve"> этап – 2015 – 2018 годы, </w:t>
            </w:r>
            <w:r w:rsidRPr="00F22137">
              <w:rPr>
                <w:rFonts w:ascii="Times New Roman" w:eastAsia="Times New Roman" w:hAnsi="Times New Roman" w:cs="Times New Roman"/>
                <w:bCs/>
                <w:lang w:val="en-US" w:eastAsia="ru-RU"/>
              </w:rPr>
              <w:t>II</w:t>
            </w:r>
            <w:r w:rsidRPr="00F22137">
              <w:rPr>
                <w:rFonts w:ascii="Times New Roman" w:eastAsia="Times New Roman" w:hAnsi="Times New Roman" w:cs="Times New Roman"/>
                <w:bCs/>
                <w:lang w:eastAsia="ru-RU"/>
              </w:rPr>
              <w:t xml:space="preserve"> этап – 2019 – 2024 годы.</w:t>
            </w:r>
          </w:p>
        </w:tc>
      </w:tr>
      <w:tr w:rsidR="00F22137" w:rsidRPr="00F22137" w:rsidTr="00DB3876">
        <w:trPr>
          <w:trHeight w:val="703"/>
        </w:trPr>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Ресурсное обеспечение за счет средств бюджета Администрации МО «Сюмсинский район»</w:t>
            </w:r>
          </w:p>
        </w:tc>
        <w:tc>
          <w:tcPr>
            <w:tcW w:w="8044" w:type="dxa"/>
          </w:tcPr>
          <w:p w:rsidR="00F22137" w:rsidRPr="00F22137" w:rsidRDefault="00F22137" w:rsidP="00F22137">
            <w:pPr>
              <w:spacing w:before="60" w:after="6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Общий объем финансирования мероприятий подпрограммы за 2015-2024 годы за счет средств бюджета МО «Сюмсинский район» составит 241899,4 тыс. рублей, в том числе за счет собственных средств бюджета Сюмсинского района – 241899,4 тыс.руб., иные межбюджетные трансферты из бюджета УР – 0</w:t>
            </w:r>
          </w:p>
          <w:p w:rsidR="00F22137" w:rsidRPr="00F22137" w:rsidRDefault="00F22137" w:rsidP="00F22137">
            <w:pPr>
              <w:spacing w:before="60" w:after="60" w:line="240" w:lineRule="auto"/>
              <w:rPr>
                <w:rFonts w:ascii="Times New Roman" w:eastAsia="Calibri" w:hAnsi="Times New Roman" w:cs="Times New Roman"/>
                <w:lang w:eastAsia="ru-RU"/>
              </w:rPr>
            </w:pPr>
            <w:r w:rsidRPr="00F22137">
              <w:rPr>
                <w:rFonts w:ascii="Times New Roman" w:eastAsia="Calibri" w:hAnsi="Times New Roman" w:cs="Times New Roman"/>
                <w:lang w:eastAsia="ru-RU"/>
              </w:rPr>
              <w:t>Сведения о ресурсном обеспечении подпрограммы за счет средств бюджета Сюмсинского района по годам реализации муниципальной программы (в тыс.руб.)</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6"/>
              <w:gridCol w:w="1063"/>
              <w:gridCol w:w="1551"/>
              <w:gridCol w:w="1287"/>
              <w:gridCol w:w="1174"/>
              <w:gridCol w:w="1744"/>
            </w:tblGrid>
            <w:tr w:rsidR="00F22137" w:rsidRPr="00F22137" w:rsidTr="00DB3876">
              <w:trPr>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Годы реализации</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Всего</w:t>
                  </w: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В том числе:</w:t>
                  </w:r>
                </w:p>
              </w:tc>
              <w:tc>
                <w:tcPr>
                  <w:tcW w:w="1744"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lang w:eastAsia="ru-RU"/>
                    </w:rPr>
                  </w:pPr>
                </w:p>
              </w:tc>
            </w:tr>
            <w:tr w:rsidR="00F22137" w:rsidRPr="00F22137" w:rsidTr="00DB3876">
              <w:trPr>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rPr>
                      <w:rFonts w:ascii="Times New Roman" w:eastAsia="Calibri" w:hAnsi="Times New Roman" w:cs="Times New Roman"/>
                      <w:bCs/>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rPr>
                      <w:rFonts w:ascii="Times New Roman" w:eastAsia="Calibri" w:hAnsi="Times New Roman" w:cs="Times New Roman"/>
                      <w:bCs/>
                      <w:lang w:eastAsia="ru-RU"/>
                    </w:rPr>
                  </w:pP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Собственные средства бюджета Сюмсинского района</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Субвенции из бюджета УР</w:t>
                  </w: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Субсидии из бюджета УР</w:t>
                  </w:r>
                </w:p>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 xml:space="preserve">Иные е межбюджетные трансферты из бюджета УР  </w:t>
                  </w: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2015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17 510,2</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17 510,2</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2016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18 346,9</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18 346,9</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2017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18686,1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18686,1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2018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20851,0</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20851,0</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trHeight w:val="195"/>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2019 г.</w:t>
                  </w:r>
                </w:p>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25040,3</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25040,3</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trHeight w:val="439"/>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2020г.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26426,1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26426,1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2021г.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27090,5</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27090,5</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2022г.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28174,1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28174,1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2023г.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29301,1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29301,1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2024г.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30473,1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30473,1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Итого 2015-2024 гг.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241899,4</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241899,4</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bl>
          <w:p w:rsidR="00F22137" w:rsidRPr="00F22137" w:rsidRDefault="00F22137" w:rsidP="00F22137">
            <w:pPr>
              <w:spacing w:before="60" w:after="60" w:line="240" w:lineRule="auto"/>
              <w:rPr>
                <w:rFonts w:ascii="Times New Roman" w:eastAsia="Times New Roman" w:hAnsi="Times New Roman" w:cs="Times New Roman"/>
                <w:bCs/>
                <w:lang w:eastAsia="ru-RU"/>
              </w:rPr>
            </w:pPr>
            <w:r w:rsidRPr="00F22137">
              <w:rPr>
                <w:rFonts w:ascii="Times New Roman" w:eastAsia="Calibri" w:hAnsi="Times New Roman" w:cs="Times New Roman"/>
                <w:lang w:eastAsia="ru-RU"/>
              </w:rPr>
              <w:t>Ресурсное обеспечение подпрограммы за счет средств бюджета МО «Сюмсинский район»  подлежит уточнению в рамках бюджетного цикла</w:t>
            </w:r>
            <w:r w:rsidRPr="00F22137">
              <w:rPr>
                <w:rFonts w:ascii="Times New Roman" w:eastAsia="Calibri" w:hAnsi="Times New Roman" w:cs="Times New Roman"/>
                <w:sz w:val="28"/>
                <w:szCs w:val="28"/>
                <w:lang w:eastAsia="ru-RU"/>
              </w:rPr>
              <w:t>.</w:t>
            </w:r>
          </w:p>
        </w:tc>
      </w:tr>
      <w:tr w:rsidR="00F22137" w:rsidRPr="00F22137" w:rsidTr="00DB3876">
        <w:tc>
          <w:tcPr>
            <w:tcW w:w="1951" w:type="dxa"/>
          </w:tcPr>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Ожидаемые конечные результаты, оценка планируемой эффективности</w:t>
            </w:r>
          </w:p>
        </w:tc>
        <w:tc>
          <w:tcPr>
            <w:tcW w:w="8044" w:type="dxa"/>
          </w:tcPr>
          <w:p w:rsidR="00F22137" w:rsidRPr="00F22137" w:rsidRDefault="00F22137" w:rsidP="00F22137">
            <w:pPr>
              <w:spacing w:before="60" w:after="60" w:line="240" w:lineRule="auto"/>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Ожидаемые результаты реализации подпрограммы:</w:t>
            </w:r>
          </w:p>
          <w:p w:rsidR="00F22137" w:rsidRPr="00F22137" w:rsidRDefault="00F22137" w:rsidP="00F22137">
            <w:pPr>
              <w:numPr>
                <w:ilvl w:val="0"/>
                <w:numId w:val="36"/>
              </w:numPr>
              <w:tabs>
                <w:tab w:val="left" w:pos="317"/>
              </w:tabs>
              <w:spacing w:before="60" w:after="60" w:line="240" w:lineRule="auto"/>
              <w:ind w:left="360"/>
              <w:contextualSpacing/>
              <w:jc w:val="both"/>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на конец реализации подпрограммы не менее 90 процентов детей в возрасте от 5 до 18 лет будут получать услуги дополнительного образования;</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удельный вес детей, подростков и молодежи, охваченных всеми формами отдыха, оздоровления и занятости (к общему числу несовершеннолетних школьного возраста) составит не менее 98 процентов;</w:t>
            </w:r>
          </w:p>
          <w:p w:rsidR="00F22137" w:rsidRPr="00F22137" w:rsidRDefault="00F22137" w:rsidP="00F22137">
            <w:pPr>
              <w:numPr>
                <w:ilvl w:val="0"/>
                <w:numId w:val="36"/>
              </w:numPr>
              <w:tabs>
                <w:tab w:val="left" w:pos="317"/>
              </w:tabs>
              <w:spacing w:before="60" w:after="60" w:line="240" w:lineRule="auto"/>
              <w:ind w:left="360"/>
              <w:contextualSpacing/>
              <w:jc w:val="both"/>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увеличится количество детей, участвующих в конкурсах, соревнованиях различного уровня.</w:t>
            </w:r>
          </w:p>
          <w:p w:rsidR="00F22137" w:rsidRPr="00F22137" w:rsidRDefault="00F22137" w:rsidP="00F22137">
            <w:pPr>
              <w:numPr>
                <w:ilvl w:val="0"/>
                <w:numId w:val="36"/>
              </w:numPr>
              <w:tabs>
                <w:tab w:val="left" w:pos="317"/>
              </w:tabs>
              <w:spacing w:before="60" w:after="60" w:line="240" w:lineRule="auto"/>
              <w:ind w:left="360"/>
              <w:contextualSpacing/>
              <w:jc w:val="both"/>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повысится качество услуг по предоставлению дополнительного образования детей – за счет обновления образовательных программ и технологий предоставления дополнительного образования детей, внедрения 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w:t>
            </w:r>
          </w:p>
          <w:p w:rsidR="00F22137" w:rsidRPr="00F22137" w:rsidRDefault="00F22137" w:rsidP="00F22137">
            <w:pPr>
              <w:spacing w:before="60" w:after="60" w:line="240" w:lineRule="auto"/>
              <w:jc w:val="both"/>
              <w:rPr>
                <w:rFonts w:ascii="Times New Roman" w:eastAsia="Times New Roman" w:hAnsi="Times New Roman" w:cs="Times New Roman"/>
                <w:bCs/>
                <w:lang w:eastAsia="ru-RU"/>
              </w:rPr>
            </w:pPr>
            <w:r w:rsidRPr="00F22137">
              <w:rPr>
                <w:rFonts w:ascii="Times New Roman" w:eastAsia="Times New Roman" w:hAnsi="Times New Roman" w:cs="Times New Roman"/>
                <w:bCs/>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F22137" w:rsidRPr="00F22137" w:rsidRDefault="00F22137" w:rsidP="00F22137">
      <w:pPr>
        <w:autoSpaceDE w:val="0"/>
        <w:autoSpaceDN w:val="0"/>
        <w:adjustRightInd w:val="0"/>
        <w:spacing w:before="360" w:after="240" w:line="240" w:lineRule="auto"/>
        <w:ind w:right="-85"/>
        <w:rPr>
          <w:rFonts w:ascii="Times New Roman" w:eastAsia="Times New Roman" w:hAnsi="Times New Roman" w:cs="Times New Roman"/>
          <w:b/>
          <w:sz w:val="24"/>
          <w:szCs w:val="24"/>
          <w:lang w:eastAsia="ru-RU"/>
        </w:rPr>
      </w:pPr>
    </w:p>
    <w:p w:rsidR="00F22137" w:rsidRPr="00F22137" w:rsidRDefault="00F22137" w:rsidP="00F22137">
      <w:pPr>
        <w:keepNext/>
        <w:shd w:val="clear" w:color="auto" w:fill="FFFFFF"/>
        <w:tabs>
          <w:tab w:val="left" w:pos="1276"/>
        </w:tabs>
        <w:spacing w:before="60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3.1. Характеристика сферы деятельности</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Calibri" w:hAnsi="Times New Roman" w:cs="Times New Roman"/>
          <w:bCs/>
          <w:sz w:val="24"/>
          <w:szCs w:val="24"/>
        </w:rPr>
      </w:pPr>
      <w:r w:rsidRPr="00F22137">
        <w:rPr>
          <w:rFonts w:ascii="Times New Roman" w:eastAsia="Calibri" w:hAnsi="Times New Roman" w:cs="Times New Roman"/>
          <w:bCs/>
          <w:sz w:val="24"/>
          <w:szCs w:val="24"/>
        </w:rPr>
        <w:t xml:space="preserve">Особенностью системы воспитания и дополнительного образования детей является ее межведомственный характер. </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color w:val="000000"/>
          <w:lang w:eastAsia="ru-RU"/>
        </w:rPr>
      </w:pPr>
      <w:r w:rsidRPr="00F22137">
        <w:rPr>
          <w:rFonts w:ascii="Times New Roman" w:eastAsia="Calibri" w:hAnsi="Times New Roman" w:cs="Times New Roman"/>
          <w:bCs/>
          <w:sz w:val="24"/>
          <w:szCs w:val="24"/>
        </w:rPr>
        <w:t xml:space="preserve">Реализации образовательных программ дополнительного образования детей в </w:t>
      </w:r>
      <w:proofErr w:type="spellStart"/>
      <w:r w:rsidRPr="00F22137">
        <w:rPr>
          <w:rFonts w:ascii="Times New Roman" w:eastAsia="Calibri" w:hAnsi="Times New Roman" w:cs="Times New Roman"/>
          <w:bCs/>
          <w:sz w:val="24"/>
          <w:szCs w:val="24"/>
        </w:rPr>
        <w:t>Сюмсинском</w:t>
      </w:r>
      <w:proofErr w:type="spellEnd"/>
      <w:r w:rsidRPr="00F22137">
        <w:rPr>
          <w:rFonts w:ascii="Times New Roman" w:eastAsia="Calibri" w:hAnsi="Times New Roman" w:cs="Times New Roman"/>
          <w:bCs/>
          <w:sz w:val="24"/>
          <w:szCs w:val="24"/>
        </w:rPr>
        <w:t xml:space="preserve"> районе осуществляется на базе </w:t>
      </w:r>
      <w:r w:rsidRPr="00F22137">
        <w:rPr>
          <w:rFonts w:ascii="Times New Roman" w:eastAsia="Times New Roman" w:hAnsi="Times New Roman" w:cs="Times New Roman"/>
          <w:bCs/>
          <w:sz w:val="24"/>
          <w:szCs w:val="24"/>
          <w:lang w:eastAsia="ru-RU"/>
        </w:rPr>
        <w:t xml:space="preserve">3 учреждений, учредителями которых являются два ведомства: Управление образования, </w:t>
      </w:r>
      <w:r w:rsidRPr="00F22137">
        <w:rPr>
          <w:rFonts w:ascii="Times New Roman" w:eastAsia="Times New Roman" w:hAnsi="Times New Roman" w:cs="Times New Roman"/>
          <w:color w:val="000000"/>
          <w:lang w:eastAsia="ru-RU"/>
        </w:rPr>
        <w:t xml:space="preserve">Управление культуры: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3827"/>
      </w:tblGrid>
      <w:tr w:rsidR="00F22137" w:rsidRPr="00F22137" w:rsidTr="00DB3876">
        <w:trPr>
          <w:trHeight w:val="300"/>
          <w:tblHeader/>
        </w:trPr>
        <w:tc>
          <w:tcPr>
            <w:tcW w:w="5827" w:type="dxa"/>
            <w:shd w:val="clear" w:color="auto" w:fill="auto"/>
            <w:vAlign w:val="center"/>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Учреждение</w:t>
            </w:r>
          </w:p>
        </w:tc>
        <w:tc>
          <w:tcPr>
            <w:tcW w:w="3827" w:type="dxa"/>
            <w:shd w:val="clear" w:color="auto" w:fill="auto"/>
            <w:vAlign w:val="center"/>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Учредитель</w:t>
            </w:r>
          </w:p>
        </w:tc>
      </w:tr>
      <w:tr w:rsidR="00F22137" w:rsidRPr="00F22137" w:rsidTr="00DB3876">
        <w:trPr>
          <w:trHeight w:val="296"/>
        </w:trPr>
        <w:tc>
          <w:tcPr>
            <w:tcW w:w="9654" w:type="dxa"/>
            <w:gridSpan w:val="2"/>
            <w:shd w:val="clear" w:color="auto" w:fill="auto"/>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b/>
                <w:bCs/>
                <w:iCs/>
                <w:color w:val="000000"/>
                <w:sz w:val="21"/>
                <w:szCs w:val="21"/>
                <w:lang w:eastAsia="ru-RU"/>
              </w:rPr>
              <w:t>Спортивной направленности (детско-юношеские спортивные школы)</w:t>
            </w:r>
          </w:p>
        </w:tc>
      </w:tr>
      <w:tr w:rsidR="00F22137" w:rsidRPr="00F22137" w:rsidTr="00DB3876">
        <w:trPr>
          <w:trHeight w:val="287"/>
        </w:trPr>
        <w:tc>
          <w:tcPr>
            <w:tcW w:w="5827" w:type="dxa"/>
            <w:shd w:val="clear" w:color="auto" w:fill="auto"/>
          </w:tcPr>
          <w:p w:rsidR="00F22137" w:rsidRPr="00F22137" w:rsidRDefault="00F22137" w:rsidP="00F22137">
            <w:pPr>
              <w:spacing w:before="60" w:after="60" w:line="240" w:lineRule="auto"/>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МКОУ ДО «Детско-юношеская спортивная школа»</w:t>
            </w:r>
          </w:p>
        </w:tc>
        <w:tc>
          <w:tcPr>
            <w:tcW w:w="3827" w:type="dxa"/>
            <w:shd w:val="clear" w:color="auto" w:fill="auto"/>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 xml:space="preserve">Управление образования </w:t>
            </w:r>
          </w:p>
        </w:tc>
      </w:tr>
      <w:tr w:rsidR="00F22137" w:rsidRPr="00F22137" w:rsidTr="00DB3876">
        <w:trPr>
          <w:trHeight w:val="235"/>
        </w:trPr>
        <w:tc>
          <w:tcPr>
            <w:tcW w:w="9654" w:type="dxa"/>
            <w:gridSpan w:val="2"/>
            <w:shd w:val="clear" w:color="auto" w:fill="auto"/>
            <w:vAlign w:val="center"/>
          </w:tcPr>
          <w:p w:rsidR="00F22137" w:rsidRPr="00F22137" w:rsidRDefault="00F22137" w:rsidP="00F22137">
            <w:pPr>
              <w:spacing w:before="60" w:after="60" w:line="240" w:lineRule="auto"/>
              <w:jc w:val="center"/>
              <w:rPr>
                <w:rFonts w:ascii="Times New Roman" w:eastAsia="Times New Roman" w:hAnsi="Times New Roman" w:cs="Times New Roman"/>
                <w:b/>
                <w:color w:val="000000"/>
                <w:sz w:val="21"/>
                <w:szCs w:val="21"/>
                <w:lang w:eastAsia="ru-RU"/>
              </w:rPr>
            </w:pPr>
            <w:r w:rsidRPr="00F22137">
              <w:rPr>
                <w:rFonts w:ascii="Times New Roman" w:eastAsia="Times New Roman" w:hAnsi="Times New Roman" w:cs="Times New Roman"/>
                <w:b/>
                <w:bCs/>
                <w:iCs/>
                <w:color w:val="000000"/>
                <w:sz w:val="21"/>
                <w:szCs w:val="21"/>
                <w:lang w:eastAsia="ru-RU"/>
              </w:rPr>
              <w:t>Музыкальной, художественной направленности</w:t>
            </w:r>
          </w:p>
        </w:tc>
      </w:tr>
      <w:tr w:rsidR="00F22137" w:rsidRPr="00F22137" w:rsidTr="00DB3876">
        <w:trPr>
          <w:trHeight w:val="528"/>
        </w:trPr>
        <w:tc>
          <w:tcPr>
            <w:tcW w:w="5827" w:type="dxa"/>
            <w:shd w:val="clear" w:color="auto" w:fill="auto"/>
          </w:tcPr>
          <w:p w:rsidR="00F22137" w:rsidRPr="00F22137" w:rsidRDefault="00F22137" w:rsidP="00F22137">
            <w:pPr>
              <w:spacing w:before="60" w:after="60" w:line="240" w:lineRule="auto"/>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МБОУ ДО «</w:t>
            </w:r>
            <w:proofErr w:type="spellStart"/>
            <w:r w:rsidRPr="00F22137">
              <w:rPr>
                <w:rFonts w:ascii="Times New Roman" w:eastAsia="Times New Roman" w:hAnsi="Times New Roman" w:cs="Times New Roman"/>
                <w:color w:val="000000"/>
                <w:sz w:val="21"/>
                <w:szCs w:val="21"/>
                <w:lang w:eastAsia="ru-RU"/>
              </w:rPr>
              <w:t>Сюмсинская</w:t>
            </w:r>
            <w:proofErr w:type="spellEnd"/>
            <w:r w:rsidRPr="00F22137">
              <w:rPr>
                <w:rFonts w:ascii="Times New Roman" w:eastAsia="Times New Roman" w:hAnsi="Times New Roman" w:cs="Times New Roman"/>
                <w:color w:val="000000"/>
                <w:sz w:val="21"/>
                <w:szCs w:val="21"/>
                <w:lang w:eastAsia="ru-RU"/>
              </w:rPr>
              <w:t xml:space="preserve"> ДШИ»</w:t>
            </w:r>
          </w:p>
        </w:tc>
        <w:tc>
          <w:tcPr>
            <w:tcW w:w="3827" w:type="dxa"/>
            <w:shd w:val="clear" w:color="auto" w:fill="auto"/>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Управление культуры.</w:t>
            </w:r>
          </w:p>
        </w:tc>
      </w:tr>
      <w:tr w:rsidR="00F22137" w:rsidRPr="00F22137" w:rsidTr="00DB3876">
        <w:trPr>
          <w:trHeight w:val="300"/>
        </w:trPr>
        <w:tc>
          <w:tcPr>
            <w:tcW w:w="9654" w:type="dxa"/>
            <w:gridSpan w:val="2"/>
            <w:shd w:val="clear" w:color="auto" w:fill="auto"/>
            <w:vAlign w:val="center"/>
          </w:tcPr>
          <w:p w:rsidR="00F22137" w:rsidRPr="00F22137" w:rsidRDefault="00F22137" w:rsidP="00F22137">
            <w:pPr>
              <w:spacing w:before="60" w:after="60" w:line="240" w:lineRule="auto"/>
              <w:jc w:val="center"/>
              <w:rPr>
                <w:rFonts w:ascii="Times New Roman" w:eastAsia="Times New Roman" w:hAnsi="Times New Roman" w:cs="Times New Roman"/>
                <w:b/>
                <w:color w:val="000000"/>
                <w:sz w:val="21"/>
                <w:szCs w:val="21"/>
                <w:lang w:eastAsia="ru-RU"/>
              </w:rPr>
            </w:pPr>
            <w:r w:rsidRPr="00F22137">
              <w:rPr>
                <w:rFonts w:ascii="Times New Roman" w:eastAsia="Times New Roman" w:hAnsi="Times New Roman" w:cs="Times New Roman"/>
                <w:b/>
                <w:bCs/>
                <w:iCs/>
                <w:color w:val="000000"/>
                <w:sz w:val="21"/>
                <w:szCs w:val="21"/>
                <w:lang w:eastAsia="ru-RU"/>
              </w:rPr>
              <w:t>Иной направленности</w:t>
            </w:r>
          </w:p>
        </w:tc>
      </w:tr>
      <w:tr w:rsidR="00F22137" w:rsidRPr="00F22137" w:rsidTr="00DB3876">
        <w:trPr>
          <w:trHeight w:val="499"/>
        </w:trPr>
        <w:tc>
          <w:tcPr>
            <w:tcW w:w="5827" w:type="dxa"/>
            <w:shd w:val="clear" w:color="auto" w:fill="auto"/>
          </w:tcPr>
          <w:p w:rsidR="00F22137" w:rsidRPr="00F22137" w:rsidRDefault="00F22137" w:rsidP="00F22137">
            <w:pPr>
              <w:spacing w:before="60" w:after="60" w:line="240" w:lineRule="auto"/>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lang w:eastAsia="ru-RU"/>
              </w:rPr>
              <w:t xml:space="preserve">МБОУ ДО </w:t>
            </w:r>
            <w:r w:rsidRPr="00F22137">
              <w:rPr>
                <w:rFonts w:ascii="Times New Roman" w:eastAsia="Times New Roman" w:hAnsi="Times New Roman" w:cs="Times New Roman"/>
                <w:color w:val="000000"/>
                <w:sz w:val="21"/>
                <w:szCs w:val="21"/>
                <w:lang w:eastAsia="ru-RU"/>
              </w:rPr>
              <w:t>«Сюмсинский Дом детского творчества»</w:t>
            </w:r>
          </w:p>
        </w:tc>
        <w:tc>
          <w:tcPr>
            <w:tcW w:w="3827" w:type="dxa"/>
            <w:shd w:val="clear" w:color="auto" w:fill="auto"/>
          </w:tcPr>
          <w:p w:rsidR="00F22137" w:rsidRPr="00F22137" w:rsidRDefault="00F22137" w:rsidP="00F22137">
            <w:pPr>
              <w:spacing w:before="60" w:after="60" w:line="240" w:lineRule="auto"/>
              <w:jc w:val="center"/>
              <w:rPr>
                <w:rFonts w:ascii="Times New Roman" w:eastAsia="Times New Roman" w:hAnsi="Times New Roman" w:cs="Times New Roman"/>
                <w:color w:val="000000"/>
                <w:sz w:val="21"/>
                <w:szCs w:val="21"/>
                <w:lang w:eastAsia="ru-RU"/>
              </w:rPr>
            </w:pPr>
            <w:r w:rsidRPr="00F22137">
              <w:rPr>
                <w:rFonts w:ascii="Times New Roman" w:eastAsia="Times New Roman" w:hAnsi="Times New Roman" w:cs="Times New Roman"/>
                <w:color w:val="000000"/>
                <w:sz w:val="21"/>
                <w:szCs w:val="21"/>
                <w:lang w:eastAsia="ru-RU"/>
              </w:rPr>
              <w:t xml:space="preserve">Управление образования </w:t>
            </w:r>
          </w:p>
        </w:tc>
      </w:tr>
    </w:tbl>
    <w:p w:rsidR="00F22137" w:rsidRPr="00F22137" w:rsidRDefault="00F22137" w:rsidP="00F22137">
      <w:pPr>
        <w:shd w:val="clear" w:color="auto" w:fill="FFFFFF"/>
        <w:tabs>
          <w:tab w:val="left" w:pos="1276"/>
        </w:tabs>
        <w:spacing w:after="0" w:line="360" w:lineRule="auto"/>
        <w:ind w:right="624" w:firstLine="709"/>
        <w:jc w:val="both"/>
        <w:rPr>
          <w:rFonts w:ascii="Times New Roman" w:eastAsia="Times New Roman" w:hAnsi="Times New Roman" w:cs="Times New Roman"/>
          <w:bCs/>
          <w:sz w:val="24"/>
          <w:szCs w:val="24"/>
          <w:lang w:eastAsia="ru-RU"/>
        </w:rPr>
      </w:pP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3.1.1. В 2013/14 учебном году в МБОУ ДО «Сюмсинский ДДТ» занимается  778 человек, в том числе: </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Охват детей в возрасте от 5 до 18 лет программами дополнительного образования детей в  МБОУ ДО «Сюмсинский ДДТ» составляет 63 процента.</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Calibri" w:hAnsi="Times New Roman" w:cs="Times New Roman"/>
          <w:bCs/>
          <w:sz w:val="24"/>
          <w:szCs w:val="24"/>
        </w:rPr>
        <w:t>Дополнительное образование и воспитание детей осуществляется также на базе общеобразовательных организаций</w:t>
      </w:r>
      <w:r w:rsidRPr="00F22137">
        <w:rPr>
          <w:rFonts w:ascii="Times New Roman" w:eastAsia="Times New Roman" w:hAnsi="Times New Roman" w:cs="Times New Roman"/>
          <w:bCs/>
          <w:sz w:val="24"/>
          <w:szCs w:val="24"/>
          <w:lang w:eastAsia="ru-RU"/>
        </w:rPr>
        <w:t xml:space="preserve"> Сюмсинского района</w:t>
      </w:r>
      <w:r w:rsidRPr="00F22137">
        <w:rPr>
          <w:rFonts w:ascii="Times New Roman" w:eastAsia="Calibri" w:hAnsi="Times New Roman" w:cs="Times New Roman"/>
          <w:bCs/>
          <w:sz w:val="24"/>
          <w:szCs w:val="24"/>
        </w:rPr>
        <w:t>.</w:t>
      </w:r>
      <w:r w:rsidRPr="00F22137">
        <w:rPr>
          <w:rFonts w:ascii="Times New Roman" w:eastAsia="Times New Roman" w:hAnsi="Times New Roman" w:cs="Times New Roman"/>
          <w:bCs/>
          <w:sz w:val="24"/>
          <w:szCs w:val="24"/>
          <w:lang w:eastAsia="ru-RU"/>
        </w:rPr>
        <w:t xml:space="preserve"> На базе школ дополнительным образованием занято 1327 детей.</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В 2013/14 учебном году в 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 занимается 238 человек (15,6% от обучающихся в образовательных учреждениях Сюмсинского района).</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Реализация дополнительных образовательных программ в сфере отдыха, оздоровления и занятости детей, подростков и молодежи в </w:t>
      </w:r>
      <w:proofErr w:type="spellStart"/>
      <w:r w:rsidRPr="00F22137">
        <w:rPr>
          <w:rFonts w:ascii="Times New Roman" w:eastAsia="Times New Roman" w:hAnsi="Times New Roman" w:cs="Times New Roman"/>
          <w:bCs/>
          <w:sz w:val="24"/>
          <w:szCs w:val="24"/>
          <w:lang w:eastAsia="ru-RU"/>
        </w:rPr>
        <w:t>Сюмсинском</w:t>
      </w:r>
      <w:proofErr w:type="spellEnd"/>
      <w:r w:rsidRPr="00F22137">
        <w:rPr>
          <w:rFonts w:ascii="Times New Roman" w:eastAsia="Times New Roman" w:hAnsi="Times New Roman" w:cs="Times New Roman"/>
          <w:bCs/>
          <w:sz w:val="24"/>
          <w:szCs w:val="24"/>
          <w:lang w:eastAsia="ru-RU"/>
        </w:rPr>
        <w:t xml:space="preserve"> районе осуществляется образовательными организациями и другими организациями социальной сферы Сюмсинского района.</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летний период 2014 года в 12 оздоровительных пришкольных лагерях с дневным пребыванием, профильных лагерях находятся – 706 детей (51% от общего количества детей от 6,6 до 16 лет).</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В последние годы в системе дополнительного образования детей в </w:t>
      </w:r>
      <w:proofErr w:type="spellStart"/>
      <w:r w:rsidRPr="00F22137">
        <w:rPr>
          <w:rFonts w:ascii="Times New Roman" w:eastAsia="Times New Roman" w:hAnsi="Times New Roman" w:cs="Times New Roman"/>
          <w:bCs/>
          <w:sz w:val="24"/>
          <w:szCs w:val="24"/>
          <w:lang w:eastAsia="ru-RU"/>
        </w:rPr>
        <w:t>Сюмсинском</w:t>
      </w:r>
      <w:proofErr w:type="spellEnd"/>
      <w:r w:rsidRPr="00F22137">
        <w:rPr>
          <w:rFonts w:ascii="Times New Roman" w:eastAsia="Times New Roman" w:hAnsi="Times New Roman" w:cs="Times New Roman"/>
          <w:bCs/>
          <w:sz w:val="24"/>
          <w:szCs w:val="24"/>
          <w:lang w:eastAsia="ru-RU"/>
        </w:rPr>
        <w:t xml:space="preserve"> районе происходят качественные изменения, в числе которых:</w:t>
      </w:r>
    </w:p>
    <w:p w:rsidR="00F22137" w:rsidRPr="00F22137" w:rsidRDefault="00F22137" w:rsidP="00F22137">
      <w:pPr>
        <w:numPr>
          <w:ilvl w:val="0"/>
          <w:numId w:val="23"/>
        </w:numPr>
        <w:shd w:val="clear" w:color="auto" w:fill="FFFFFF"/>
        <w:tabs>
          <w:tab w:val="left" w:pos="1134"/>
        </w:tabs>
        <w:spacing w:before="240" w:after="0" w:line="312" w:lineRule="auto"/>
        <w:ind w:left="0"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Интеграция учреждений общего и дополнительного образования детей в единое образовательное пространство, где каждое учреждение сохраняет свою специфику. </w:t>
      </w:r>
    </w:p>
    <w:p w:rsidR="00F22137" w:rsidRPr="00F22137" w:rsidRDefault="00F22137" w:rsidP="00F22137">
      <w:pPr>
        <w:numPr>
          <w:ilvl w:val="0"/>
          <w:numId w:val="23"/>
        </w:numPr>
        <w:shd w:val="clear" w:color="auto" w:fill="FFFFFF"/>
        <w:tabs>
          <w:tab w:val="left" w:pos="1134"/>
        </w:tabs>
        <w:spacing w:before="240" w:after="0" w:line="312" w:lineRule="auto"/>
        <w:ind w:left="0"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Обновление содержания дополнительного образования. </w:t>
      </w:r>
    </w:p>
    <w:p w:rsidR="00F22137" w:rsidRPr="00F22137" w:rsidRDefault="00F22137" w:rsidP="00F22137">
      <w:pPr>
        <w:shd w:val="clear" w:color="auto" w:fill="FFFFFF"/>
        <w:tabs>
          <w:tab w:val="left" w:pos="1134"/>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результате деятельности по обновлению содержания дополнительного образования увеличивается количество программ с применением исследовательской, проектной деятельности, с использованием информационных технологий, с введением этнокультурного компонента, внедряются новые формы организации занятий.</w:t>
      </w:r>
    </w:p>
    <w:p w:rsidR="00F22137" w:rsidRPr="00F22137" w:rsidRDefault="00F22137" w:rsidP="00F22137">
      <w:pPr>
        <w:numPr>
          <w:ilvl w:val="0"/>
          <w:numId w:val="23"/>
        </w:numPr>
        <w:shd w:val="clear" w:color="auto" w:fill="FFFFFF"/>
        <w:tabs>
          <w:tab w:val="left" w:pos="1134"/>
        </w:tabs>
        <w:spacing w:before="240" w:after="0" w:line="312" w:lineRule="auto"/>
        <w:ind w:left="0"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Развитие инновационной деятельности учреждений дополнительного образования детей.</w:t>
      </w:r>
    </w:p>
    <w:p w:rsidR="00F22137" w:rsidRPr="00F22137" w:rsidRDefault="00F22137" w:rsidP="00F22137">
      <w:pPr>
        <w:numPr>
          <w:ilvl w:val="0"/>
          <w:numId w:val="23"/>
        </w:numPr>
        <w:shd w:val="clear" w:color="auto" w:fill="FFFFFF"/>
        <w:tabs>
          <w:tab w:val="left" w:pos="1134"/>
        </w:tabs>
        <w:spacing w:before="240" w:after="0" w:line="312" w:lineRule="auto"/>
        <w:ind w:left="0"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Развитие детских и молодежных организаций, ученического самоуправления, школьных музеев, патриотического движения.</w:t>
      </w:r>
    </w:p>
    <w:p w:rsidR="00F22137" w:rsidRPr="00F22137" w:rsidRDefault="00F22137" w:rsidP="00F22137">
      <w:pPr>
        <w:numPr>
          <w:ilvl w:val="0"/>
          <w:numId w:val="23"/>
        </w:numPr>
        <w:shd w:val="clear" w:color="auto" w:fill="FFFFFF"/>
        <w:tabs>
          <w:tab w:val="left" w:pos="1134"/>
        </w:tabs>
        <w:spacing w:before="240" w:after="0" w:line="312" w:lineRule="auto"/>
        <w:ind w:left="0"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Качественное развитие организации и содержания каникулярного отдыха, оздоровления и занятости детей, подростков и молодежи.</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Например, на протяжении 8 лет на базе МБОУ ДО «Сюмсинский ДДТ» и школ работает районное отделение детского общественного движения «Юность». Количество участников этого движения  в настоящее время составляет 718 человек – из 62  классов 10 школ района.</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Система воспитания и дополнительного образования Сюмсинского района позволяет реализовать детям и подросткам свои способности, становиться победителями в различных творческих конкурсах, научно-исследовательских конференциях, форумах и других мероприятиях регионального, всероссийского и международного уровней, а также самоопределиться в выборе дальнейшей профессии. Воспитанники учреждений дополнительного образования Сюмсинского района в 2013/14 учебном году стали призерами  международного фестиваля СПО – ФДО «Детство без границ» (5 человек),  российского этапа конкурса международного Форума «Зеленая планета» (2 человека), 17 республиканских мероприятий </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Повышается социальный статус и профессиональное совершенствование педагогических работников системы дополнительного образования детей. Более 50 процентов педагогов дополнительного образования детей имеют высшее образование, и  более 50 процентов - высшую и первую квалификационные категории. </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Наряду с положительными тенденциями в развитии системы дополнительного образования и воспитания детей в </w:t>
      </w:r>
      <w:proofErr w:type="spellStart"/>
      <w:r w:rsidRPr="00F22137">
        <w:rPr>
          <w:rFonts w:ascii="Times New Roman" w:eastAsia="Times New Roman" w:hAnsi="Times New Roman" w:cs="Times New Roman"/>
          <w:bCs/>
          <w:sz w:val="24"/>
          <w:szCs w:val="24"/>
          <w:lang w:eastAsia="ru-RU"/>
        </w:rPr>
        <w:t>Сюмсинском</w:t>
      </w:r>
      <w:proofErr w:type="spellEnd"/>
      <w:r w:rsidRPr="00F22137">
        <w:rPr>
          <w:rFonts w:ascii="Times New Roman" w:eastAsia="Times New Roman" w:hAnsi="Times New Roman" w:cs="Times New Roman"/>
          <w:bCs/>
          <w:sz w:val="24"/>
          <w:szCs w:val="24"/>
          <w:lang w:eastAsia="ru-RU"/>
        </w:rPr>
        <w:t xml:space="preserve"> районе, в сфере существует ряд проблем:</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недостаточное развитие системы дополнительного образования в части поддержки технического творчества;</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применение традиционных форм занятий, что не делает привлекательным дополнительное образование для детей среднего, старшего школьного возраста;</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слабое внедрение инновационных технологий (исследовательской деятельности, проектных технологий) в образовательный процесс;</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недостаточное изменение содержания дополнительного образования, </w:t>
      </w:r>
      <w:r w:rsidRPr="00F22137">
        <w:rPr>
          <w:rFonts w:ascii="Times New Roman" w:eastAsia="Times New Roman" w:hAnsi="Times New Roman" w:cs="Times New Roman"/>
          <w:bCs/>
          <w:sz w:val="24"/>
          <w:szCs w:val="24"/>
          <w:lang w:eastAsia="ru-RU"/>
        </w:rPr>
        <w:t>часть</w:t>
      </w:r>
      <w:r w:rsidRPr="00F22137">
        <w:rPr>
          <w:rFonts w:ascii="Times New Roman" w:eastAsia="Times New Roman" w:hAnsi="Times New Roman" w:cs="Times New Roman"/>
          <w:bCs/>
          <w:sz w:val="24"/>
          <w:szCs w:val="24"/>
          <w:lang w:eastAsia="ru-RU"/>
        </w:rPr>
        <w:t xml:space="preserve"> образовательны</w:t>
      </w:r>
      <w:r w:rsidRPr="00F22137">
        <w:rPr>
          <w:rFonts w:ascii="Times New Roman" w:eastAsia="Times New Roman" w:hAnsi="Times New Roman" w:cs="Times New Roman"/>
          <w:bCs/>
          <w:sz w:val="24"/>
          <w:szCs w:val="24"/>
          <w:lang w:eastAsia="ru-RU"/>
        </w:rPr>
        <w:t>х</w:t>
      </w:r>
      <w:r w:rsidRPr="00F22137">
        <w:rPr>
          <w:rFonts w:ascii="Times New Roman" w:eastAsia="Times New Roman" w:hAnsi="Times New Roman" w:cs="Times New Roman"/>
          <w:bCs/>
          <w:sz w:val="24"/>
          <w:szCs w:val="24"/>
          <w:lang w:eastAsia="ru-RU"/>
        </w:rPr>
        <w:t xml:space="preserve"> программы не соответствуют требованиям;</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низкий уровень участия педагогов дополнительного образования детей в конкурсах профессионального мастерства;</w:t>
      </w:r>
    </w:p>
    <w:p w:rsidR="00F22137" w:rsidRPr="00F22137" w:rsidRDefault="00F22137" w:rsidP="00F22137">
      <w:pPr>
        <w:numPr>
          <w:ilvl w:val="0"/>
          <w:numId w:val="24"/>
        </w:numPr>
        <w:shd w:val="clear" w:color="auto" w:fill="FFFFFF"/>
        <w:tabs>
          <w:tab w:val="left" w:pos="1134"/>
          <w:tab w:val="left" w:pos="1276"/>
        </w:tabs>
        <w:spacing w:before="240" w:after="0" w:line="312" w:lineRule="auto"/>
        <w:ind w:left="0" w:right="57"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недостаточная ретрансляция опыта работы педагогических работников, самих учреждений по вопросам воспитания и дополнительного образования на региональном, всероссийском уровнях;</w:t>
      </w:r>
    </w:p>
    <w:p w:rsidR="00F22137" w:rsidRPr="00F22137" w:rsidRDefault="00F22137" w:rsidP="00F22137">
      <w:pPr>
        <w:shd w:val="clear" w:color="auto" w:fill="FFFFFF"/>
        <w:tabs>
          <w:tab w:val="left" w:pos="1134"/>
          <w:tab w:val="left" w:pos="1276"/>
        </w:tabs>
        <w:spacing w:after="0" w:line="312" w:lineRule="auto"/>
        <w:ind w:right="57" w:firstLine="1134"/>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3.1.2</w:t>
      </w:r>
      <w:r w:rsidRPr="00F22137">
        <w:rPr>
          <w:rFonts w:ascii="Times New Roman" w:eastAsia="Times New Roman" w:hAnsi="Times New Roman" w:cs="Times New Roman"/>
          <w:bCs/>
          <w:sz w:val="24"/>
          <w:szCs w:val="24"/>
          <w:lang w:eastAsia="ru-RU"/>
        </w:rPr>
        <w:t>.</w:t>
      </w:r>
      <w:r w:rsidRPr="00F22137">
        <w:rPr>
          <w:rFonts w:ascii="Times New Roman" w:eastAsia="Times New Roman" w:hAnsi="Times New Roman" w:cs="Times New Roman"/>
          <w:bCs/>
          <w:sz w:val="24"/>
          <w:szCs w:val="24"/>
          <w:lang w:eastAsia="ru-RU"/>
        </w:rPr>
        <w:t xml:space="preserve"> В </w:t>
      </w:r>
      <w:proofErr w:type="spellStart"/>
      <w:r w:rsidRPr="00F22137">
        <w:rPr>
          <w:rFonts w:ascii="Times New Roman" w:eastAsia="Times New Roman" w:hAnsi="Times New Roman" w:cs="Times New Roman"/>
          <w:bCs/>
          <w:sz w:val="24"/>
          <w:szCs w:val="24"/>
          <w:lang w:eastAsia="ru-RU"/>
        </w:rPr>
        <w:t>Сюмсинском</w:t>
      </w:r>
      <w:proofErr w:type="spellEnd"/>
      <w:r w:rsidRPr="00F22137">
        <w:rPr>
          <w:rFonts w:ascii="Times New Roman" w:eastAsia="Times New Roman" w:hAnsi="Times New Roman" w:cs="Times New Roman"/>
          <w:bCs/>
          <w:sz w:val="24"/>
          <w:szCs w:val="24"/>
          <w:lang w:eastAsia="ru-RU"/>
        </w:rPr>
        <w:t xml:space="preserve"> районе находится два образовательных учреждения в сфере культуры:   муниципальное бюджетное образовательное учреждение культуры дополнительного образования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w:t>
      </w:r>
      <w:proofErr w:type="spellStart"/>
      <w:r w:rsidRPr="00F22137">
        <w:rPr>
          <w:rFonts w:ascii="Times New Roman" w:eastAsia="Times New Roman" w:hAnsi="Times New Roman" w:cs="Times New Roman"/>
          <w:bCs/>
          <w:sz w:val="24"/>
          <w:szCs w:val="24"/>
          <w:lang w:eastAsia="ru-RU"/>
        </w:rPr>
        <w:t>Сюмсинского</w:t>
      </w:r>
      <w:proofErr w:type="spellEnd"/>
      <w:r w:rsidRPr="00F22137">
        <w:rPr>
          <w:rFonts w:ascii="Times New Roman" w:eastAsia="Times New Roman" w:hAnsi="Times New Roman" w:cs="Times New Roman"/>
          <w:bCs/>
          <w:sz w:val="24"/>
          <w:szCs w:val="24"/>
          <w:lang w:eastAsia="ru-RU"/>
        </w:rPr>
        <w:t xml:space="preserve"> района  (далее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и   муниципальное бюджетное образовательное учреждение культуры дополнительного образования  «</w:t>
      </w:r>
      <w:proofErr w:type="spellStart"/>
      <w:r w:rsidRPr="00F22137">
        <w:rPr>
          <w:rFonts w:ascii="Times New Roman" w:eastAsia="Times New Roman" w:hAnsi="Times New Roman" w:cs="Times New Roman"/>
          <w:bCs/>
          <w:sz w:val="24"/>
          <w:szCs w:val="24"/>
          <w:lang w:eastAsia="ru-RU"/>
        </w:rPr>
        <w:t>Кильмезская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w:t>
      </w:r>
      <w:proofErr w:type="spellStart"/>
      <w:r w:rsidRPr="00F22137">
        <w:rPr>
          <w:rFonts w:ascii="Times New Roman" w:eastAsia="Times New Roman" w:hAnsi="Times New Roman" w:cs="Times New Roman"/>
          <w:bCs/>
          <w:sz w:val="24"/>
          <w:szCs w:val="24"/>
          <w:lang w:eastAsia="ru-RU"/>
        </w:rPr>
        <w:t>Сюмсинского</w:t>
      </w:r>
      <w:proofErr w:type="spellEnd"/>
      <w:r w:rsidRPr="00F22137">
        <w:rPr>
          <w:rFonts w:ascii="Times New Roman" w:eastAsia="Times New Roman" w:hAnsi="Times New Roman" w:cs="Times New Roman"/>
          <w:bCs/>
          <w:sz w:val="24"/>
          <w:szCs w:val="24"/>
          <w:lang w:eastAsia="ru-RU"/>
        </w:rPr>
        <w:t xml:space="preserve"> района (далее </w:t>
      </w:r>
      <w:proofErr w:type="spellStart"/>
      <w:r w:rsidRPr="00F22137">
        <w:rPr>
          <w:rFonts w:ascii="Times New Roman" w:eastAsia="Times New Roman" w:hAnsi="Times New Roman" w:cs="Times New Roman"/>
          <w:bCs/>
          <w:sz w:val="24"/>
          <w:szCs w:val="24"/>
          <w:lang w:eastAsia="ru-RU"/>
        </w:rPr>
        <w:t>Кильмезская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ведёт свою образовательную деятельность с 1966 года, </w:t>
      </w:r>
      <w:proofErr w:type="spellStart"/>
      <w:r w:rsidRPr="00F22137">
        <w:rPr>
          <w:rFonts w:ascii="Times New Roman" w:eastAsia="Times New Roman" w:hAnsi="Times New Roman" w:cs="Times New Roman"/>
          <w:bCs/>
          <w:sz w:val="24"/>
          <w:szCs w:val="24"/>
          <w:lang w:eastAsia="ru-RU"/>
        </w:rPr>
        <w:t>Кильмезская</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 с 1972 года. В ДШИ с.Сюмси  обучается 149 учащихся. и работают 8 штатных преподавателей и 1 совместитель. 5 преподавателей имеют первую квалификационную категорию, 1 преподаватель – высшую квалификационную категорию, 6 преподавателей имеют высшее образование, 2 преподавателя имеют звание «Заслуженный работник культуры УР».  В </w:t>
      </w:r>
      <w:r w:rsidRPr="00F22137">
        <w:rPr>
          <w:rFonts w:ascii="Times New Roman" w:eastAsia="Times New Roman" w:hAnsi="Times New Roman" w:cs="Times New Roman"/>
          <w:bCs/>
          <w:sz w:val="24"/>
          <w:szCs w:val="24"/>
          <w:lang w:eastAsia="ru-RU"/>
        </w:rPr>
        <w:t>Сюмсинской ДШИ</w:t>
      </w:r>
      <w:r w:rsidRPr="00F22137">
        <w:rPr>
          <w:rFonts w:ascii="Times New Roman" w:eastAsia="Times New Roman" w:hAnsi="Times New Roman" w:cs="Times New Roman"/>
          <w:bCs/>
          <w:sz w:val="24"/>
          <w:szCs w:val="24"/>
          <w:lang w:eastAsia="ru-RU"/>
        </w:rPr>
        <w:t xml:space="preserve"> свои традиции и формы обучения. Обучение ведётся по трём направлениям: инструментальное исполнительство ( фортепиано, баян, аккордеон, гармонь), изобразительное искусство, раннее эстетическое развитие детей. В </w:t>
      </w:r>
      <w:proofErr w:type="spellStart"/>
      <w:r w:rsidRPr="00F22137">
        <w:rPr>
          <w:rFonts w:ascii="Times New Roman" w:eastAsia="Times New Roman" w:hAnsi="Times New Roman" w:cs="Times New Roman"/>
          <w:bCs/>
          <w:sz w:val="24"/>
          <w:szCs w:val="24"/>
          <w:lang w:eastAsia="ru-RU"/>
        </w:rPr>
        <w:t>Кильмезской</w:t>
      </w:r>
      <w:proofErr w:type="spellEnd"/>
      <w:r w:rsidRPr="00F22137">
        <w:rPr>
          <w:rFonts w:ascii="Times New Roman" w:eastAsia="Times New Roman" w:hAnsi="Times New Roman" w:cs="Times New Roman"/>
          <w:bCs/>
          <w:sz w:val="24"/>
          <w:szCs w:val="24"/>
          <w:lang w:eastAsia="ru-RU"/>
        </w:rPr>
        <w:t xml:space="preserve"> ДШИ</w:t>
      </w:r>
      <w:r w:rsidRPr="00F22137">
        <w:rPr>
          <w:rFonts w:ascii="Times New Roman" w:eastAsia="Times New Roman" w:hAnsi="Times New Roman" w:cs="Times New Roman"/>
          <w:bCs/>
          <w:sz w:val="24"/>
          <w:szCs w:val="24"/>
          <w:lang w:eastAsia="ru-RU"/>
        </w:rPr>
        <w:t xml:space="preserve"> обучается 62 учащихся, работают 4 штатных преподавателя. Из них  4 преподавателя имеют среднее специальное образование и вторую квалификационную категорию. Обучение ведётся по одному направлению – хоровое пение.  Система воспитания и дополнительного образования школ искусств района позволяет детям самоопределиться в выборе дальнейшей профессии. Многие выпускники ДШИ продолжили своё профессиональное обучение в колледжах и ВУЗах. Несмотря на недостаточную материальную оснащённость  школы искусств добиваются хороших результатов, участвуя и побеждая в конкурсах различного уровня: районных, зональных, республиканских, региональных, всероссийских и международных. Так  в 2013 году 38 учащихся </w:t>
      </w:r>
      <w:r w:rsidRPr="00F22137">
        <w:rPr>
          <w:rFonts w:ascii="Times New Roman" w:eastAsia="Times New Roman" w:hAnsi="Times New Roman" w:cs="Times New Roman"/>
          <w:bCs/>
          <w:sz w:val="24"/>
          <w:szCs w:val="24"/>
          <w:lang w:eastAsia="ru-RU"/>
        </w:rPr>
        <w:t>Сюмсинской ДШИ</w:t>
      </w:r>
      <w:r w:rsidRPr="00F22137">
        <w:rPr>
          <w:rFonts w:ascii="Times New Roman" w:eastAsia="Times New Roman" w:hAnsi="Times New Roman" w:cs="Times New Roman"/>
          <w:bCs/>
          <w:sz w:val="24"/>
          <w:szCs w:val="24"/>
          <w:lang w:eastAsia="ru-RU"/>
        </w:rPr>
        <w:t xml:space="preserve"> стали участниками конкурсов и фестивалей. Из них 14 стали лауреатами зональных, республиканских и региональных конкурсов.</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 xml:space="preserve">3.2. Приоритеты, цели и задачи </w:t>
      </w:r>
    </w:p>
    <w:p w:rsidR="00F22137" w:rsidRPr="00F22137" w:rsidRDefault="00F22137" w:rsidP="00F22137">
      <w:pPr>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F22137" w:rsidRPr="00F22137" w:rsidRDefault="00F22137" w:rsidP="00F22137">
      <w:pPr>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Так, Указами Президента Российской Федерации от 7 мая 2012 года № 599 «О мерах по реализации государственной политики в области образования и науки», от 1 июня 2012 года №761 «о национальной стратегии действий в интересах детей на 2012-2017 гг.» поставлены  задачи:</w:t>
      </w:r>
    </w:p>
    <w:p w:rsidR="00F22137" w:rsidRPr="00F22137" w:rsidRDefault="00F22137" w:rsidP="00F22137">
      <w:pPr>
        <w:numPr>
          <w:ilvl w:val="0"/>
          <w:numId w:val="37"/>
        </w:numPr>
        <w:tabs>
          <w:tab w:val="left" w:pos="993"/>
        </w:tabs>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разработать комплекс мер, направленных на выявление и поддержку одаренных детей и молодежи;</w:t>
      </w:r>
    </w:p>
    <w:p w:rsidR="00F22137" w:rsidRPr="00F22137" w:rsidRDefault="00F22137" w:rsidP="00F22137">
      <w:pPr>
        <w:numPr>
          <w:ilvl w:val="0"/>
          <w:numId w:val="37"/>
        </w:numPr>
        <w:tabs>
          <w:tab w:val="left" w:pos="993"/>
        </w:tabs>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w:t>
      </w:r>
      <w:r w:rsidRPr="00F22137">
        <w:rPr>
          <w:rFonts w:ascii="Times New Roman" w:eastAsia="Times New Roman" w:hAnsi="Times New Roman" w:cs="Times New Roman"/>
          <w:sz w:val="24"/>
          <w:szCs w:val="24"/>
          <w:lang w:eastAsia="ru-RU"/>
        </w:rPr>
        <w:t xml:space="preserve">82 </w:t>
      </w:r>
      <w:r w:rsidRPr="00F22137">
        <w:rPr>
          <w:rFonts w:ascii="Times New Roman" w:eastAsia="Times New Roman" w:hAnsi="Times New Roman" w:cs="Times New Roman"/>
          <w:sz w:val="24"/>
          <w:szCs w:val="24"/>
          <w:lang w:eastAsia="ru-RU"/>
        </w:rPr>
        <w:t>процентов</w:t>
      </w:r>
      <w:r w:rsidRPr="00F22137">
        <w:rPr>
          <w:rFonts w:ascii="Times New Roman" w:eastAsia="Times New Roman" w:hAnsi="Times New Roman" w:cs="Times New Roman"/>
          <w:sz w:val="24"/>
          <w:szCs w:val="24"/>
          <w:lang w:eastAsia="ru-RU"/>
        </w:rPr>
        <w:t>;</w:t>
      </w:r>
    </w:p>
    <w:p w:rsidR="00F22137" w:rsidRPr="00F22137" w:rsidRDefault="00F22137" w:rsidP="00F22137">
      <w:pPr>
        <w:tabs>
          <w:tab w:val="left" w:pos="993"/>
        </w:tabs>
        <w:spacing w:after="0" w:line="312" w:lineRule="auto"/>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          - формировать  механизмы оздоровительной компании детей с применением программно – целевого метода и современные модели организации отдыха и оздоровления детей.</w:t>
      </w:r>
    </w:p>
    <w:p w:rsidR="00F22137" w:rsidRPr="00F22137" w:rsidRDefault="00F22137" w:rsidP="00F22137">
      <w:pPr>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color w:val="000000"/>
          <w:sz w:val="24"/>
          <w:szCs w:val="24"/>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по предоставлению дополнительного образования детей.</w:t>
      </w:r>
    </w:p>
    <w:p w:rsidR="00F22137" w:rsidRPr="00F22137" w:rsidRDefault="00F22137" w:rsidP="00F22137">
      <w:pPr>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Концепция общенациональной системы выявления и развития молодых талантов, утвержденная Президентом Российской Федерации от 3 апреля 2012 года № Пр-827,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 Национальная стратегия действий в интересах детей, утвержденная Указом Президента Российской Федерации от 1 июня 2012 года № 761, предусматривает обеспечение доступности и качества образования, поиск и поддержку талантливых детей, развитие воспитания и социализации детей, доступность отдыха и оздоровления для всех категорий детей с учетом их индивидуальных потребностей.</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Распоряжением Правительства Российской Федерации от 26 ноября 2012 г. №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В целях реализации поручений, содержащихся в программных Указах Президента Российской Федерации от 7 мая 2012 года № 596 – 606, принято распоряжение Президента Удмуртской Республики от 27 августа 2012 г.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в сфере дополнительного образования детей по следующим направлениям:</w:t>
      </w:r>
    </w:p>
    <w:p w:rsidR="00F22137" w:rsidRPr="00F22137" w:rsidRDefault="00F22137" w:rsidP="00F22137">
      <w:pPr>
        <w:numPr>
          <w:ilvl w:val="0"/>
          <w:numId w:val="25"/>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расширение потенциала системы дополнительного образования детей;</w:t>
      </w:r>
    </w:p>
    <w:p w:rsidR="00F22137" w:rsidRPr="00F22137" w:rsidRDefault="00F22137" w:rsidP="00F22137">
      <w:pPr>
        <w:numPr>
          <w:ilvl w:val="0"/>
          <w:numId w:val="25"/>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создание условий для развития молодых талантов и детей с высокой мотивацией к обучению;</w:t>
      </w:r>
    </w:p>
    <w:p w:rsidR="00F22137" w:rsidRPr="00F22137" w:rsidRDefault="00F22137" w:rsidP="00F22137">
      <w:pPr>
        <w:numPr>
          <w:ilvl w:val="0"/>
          <w:numId w:val="25"/>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введение эффективного контракта в дополнительном образовании.</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Федеральным законом от 29 декабря 2012 года №273-ФЗ «Об образовании в Российской Федерации» к числу полномочий  </w:t>
      </w:r>
      <w:r w:rsidRPr="00F22137">
        <w:rPr>
          <w:rFonts w:ascii="Times New Roman" w:eastAsia="Times New Roman" w:hAnsi="Times New Roman" w:cs="Times New Roman"/>
          <w:bCs/>
          <w:sz w:val="24"/>
          <w:szCs w:val="24"/>
          <w:lang w:eastAsia="ru-RU"/>
        </w:rPr>
        <w:t>органов местного самоуправления муниципальных районов и городских округов</w:t>
      </w:r>
      <w:r w:rsidRPr="00F22137">
        <w:rPr>
          <w:rFonts w:ascii="Times New Roman" w:eastAsia="Times New Roman" w:hAnsi="Times New Roman" w:cs="Times New Roman"/>
          <w:sz w:val="24"/>
          <w:szCs w:val="24"/>
          <w:lang w:eastAsia="ru-RU"/>
        </w:rPr>
        <w:t xml:space="preserve"> в сфере дополнительного образования детей отнесены:</w:t>
      </w:r>
    </w:p>
    <w:p w:rsidR="00F22137" w:rsidRPr="00F22137" w:rsidRDefault="00F22137" w:rsidP="00F22137">
      <w:pPr>
        <w:numPr>
          <w:ilvl w:val="0"/>
          <w:numId w:val="26"/>
        </w:numPr>
        <w:shd w:val="clear" w:color="auto" w:fill="FFFFFF"/>
        <w:tabs>
          <w:tab w:val="left" w:pos="1134"/>
        </w:tabs>
        <w:spacing w:before="240" w:after="0" w:line="312" w:lineRule="auto"/>
        <w:ind w:left="0"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p>
    <w:p w:rsidR="00F22137" w:rsidRPr="00F22137" w:rsidRDefault="00F22137" w:rsidP="00F22137">
      <w:pPr>
        <w:numPr>
          <w:ilvl w:val="0"/>
          <w:numId w:val="26"/>
        </w:numPr>
        <w:shd w:val="clear" w:color="auto" w:fill="FFFFFF"/>
        <w:tabs>
          <w:tab w:val="left" w:pos="1134"/>
        </w:tabs>
        <w:spacing w:before="240" w:after="0" w:line="312" w:lineRule="auto"/>
        <w:ind w:left="0"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обеспечение содержания зданий и сооружений муниципальных образовательных организаций дополнительного образования детей, обустройство прилегающих к ним территорий.</w:t>
      </w:r>
    </w:p>
    <w:p w:rsidR="00F22137" w:rsidRPr="00F22137" w:rsidRDefault="00F22137" w:rsidP="00F22137">
      <w:pPr>
        <w:shd w:val="clear" w:color="auto" w:fill="FFFFFF"/>
        <w:tabs>
          <w:tab w:val="left" w:pos="1276"/>
        </w:tabs>
        <w:spacing w:after="0" w:line="312" w:lineRule="auto"/>
        <w:ind w:right="57"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Исходя из полномочий органов местного самоуправления, с учетом приоритетов и целей государственной политики в сфере дополнительного образования детей, определены цель и задачи подпрограммы. </w:t>
      </w:r>
    </w:p>
    <w:p w:rsidR="00F22137" w:rsidRPr="00F22137" w:rsidRDefault="00F22137" w:rsidP="00F22137">
      <w:pPr>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Целью подпрограммы является организация предоставления, повышение качества и доступности дополнительного образования детей на территории Сюмсинского района</w:t>
      </w:r>
      <w:r w:rsidRPr="00F22137">
        <w:rPr>
          <w:rFonts w:ascii="Times New Roman" w:eastAsia="Times New Roman" w:hAnsi="Times New Roman" w:cs="Times New Roman"/>
          <w:bCs/>
          <w:sz w:val="24"/>
          <w:szCs w:val="24"/>
          <w:lang w:eastAsia="ru-RU"/>
        </w:rPr>
        <w:t xml:space="preserve">, способного обеспечить дальнейшую самореализацию личности, её профессиональное самоопределение. </w:t>
      </w:r>
    </w:p>
    <w:p w:rsidR="00F22137" w:rsidRPr="00F22137" w:rsidRDefault="00F22137" w:rsidP="00F22137">
      <w:pPr>
        <w:keepNext/>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Для достижения поставленной цели планируется решать следующие задачи:</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организация оказания муниципальных услуг по предоставлению дополнительного образования детей, в том числе детям с ограниченными возможностями здоровья;</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совершенствование образовательных программ дополнительного образования детей;</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 xml:space="preserve">увеличение количества обучающихся на постоянной основе в </w:t>
      </w:r>
      <w:r w:rsidRPr="00F22137">
        <w:rPr>
          <w:rFonts w:ascii="Times New Roman" w:eastAsia="Calibri" w:hAnsi="Times New Roman" w:cs="Times New Roman"/>
          <w:sz w:val="24"/>
          <w:szCs w:val="24"/>
        </w:rPr>
        <w:t>МБОУ ДО «Сюмсинский ДДТ», МКОУ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ДЮСШ», 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rPr>
        <w:t>мониторинг и индивидуальное сопровождение одаренных детей</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обеспечение современных и безопасных условий для получения дополнительного образования детей</w:t>
      </w:r>
      <w:r w:rsidRPr="00F22137">
        <w:rPr>
          <w:rFonts w:ascii="Times New Roman" w:eastAsia="Calibri" w:hAnsi="Times New Roman" w:cs="Times New Roman"/>
          <w:sz w:val="24"/>
          <w:szCs w:val="24"/>
        </w:rPr>
        <w:t>, в т.ч. инновационных проектов и новых форм в области оздоровления, отдыха и занятости и формирования навыков здорового образа жизни у детей, подростков и молодежи в каникулярные периоды;</w:t>
      </w:r>
    </w:p>
    <w:p w:rsidR="00F22137" w:rsidRPr="00F22137" w:rsidRDefault="00F22137" w:rsidP="00F22137">
      <w:pPr>
        <w:numPr>
          <w:ilvl w:val="0"/>
          <w:numId w:val="27"/>
        </w:numPr>
        <w:tabs>
          <w:tab w:val="left" w:pos="1134"/>
        </w:tabs>
        <w:autoSpaceDE w:val="0"/>
        <w:autoSpaceDN w:val="0"/>
        <w:adjustRightInd w:val="0"/>
        <w:spacing w:before="240" w:after="0" w:line="312"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распространение успешных моделей и программ дополнительного образования детей;</w:t>
      </w:r>
    </w:p>
    <w:p w:rsidR="00F22137" w:rsidRPr="00F22137" w:rsidRDefault="00F22137" w:rsidP="00F22137">
      <w:pPr>
        <w:numPr>
          <w:ilvl w:val="0"/>
          <w:numId w:val="27"/>
        </w:numPr>
        <w:tabs>
          <w:tab w:val="left" w:pos="1134"/>
        </w:tabs>
        <w:autoSpaceDE w:val="0"/>
        <w:autoSpaceDN w:val="0"/>
        <w:adjustRightInd w:val="0"/>
        <w:spacing w:before="240" w:after="0" w:line="240" w:lineRule="auto"/>
        <w:ind w:left="0" w:firstLine="709"/>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lang/>
        </w:rPr>
        <w:t>внедрение системы мотивации руководителей и педагогических работников муниципальных образовательных организаций дополнительного образования детей  на достижение результатов профессиональной служебной деятельности;</w:t>
      </w:r>
    </w:p>
    <w:p w:rsidR="00F22137" w:rsidRPr="00F22137" w:rsidRDefault="00F22137" w:rsidP="00F22137">
      <w:pPr>
        <w:autoSpaceDE w:val="0"/>
        <w:autoSpaceDN w:val="0"/>
        <w:adjustRightInd w:val="0"/>
        <w:spacing w:before="240" w:after="240" w:line="240" w:lineRule="auto"/>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8) сохранение и улучшение качества организации отдыха, оздоровления и занятости детей, подростков и молодежи посредством  создания финансовых, правовых, организационных условий, обеспечивающих  эффективное функционирование системы детского, подросткового и молодежного оздоровления и отдыха;</w:t>
      </w:r>
    </w:p>
    <w:p w:rsidR="00F22137" w:rsidRPr="00F22137" w:rsidRDefault="00F22137" w:rsidP="00F22137">
      <w:pPr>
        <w:autoSpaceDE w:val="0"/>
        <w:autoSpaceDN w:val="0"/>
        <w:adjustRightInd w:val="0"/>
        <w:spacing w:before="240" w:after="240" w:line="240" w:lineRule="auto"/>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              9) развитие системы обратной связи с потребителями услуг дополнительного образования детей;</w:t>
      </w:r>
    </w:p>
    <w:p w:rsidR="00F22137" w:rsidRPr="00F22137" w:rsidRDefault="00F22137" w:rsidP="00F22137">
      <w:pPr>
        <w:numPr>
          <w:ilvl w:val="1"/>
          <w:numId w:val="25"/>
        </w:numPr>
        <w:tabs>
          <w:tab w:val="num" w:pos="900"/>
          <w:tab w:val="left" w:pos="1134"/>
        </w:tabs>
        <w:autoSpaceDE w:val="0"/>
        <w:autoSpaceDN w:val="0"/>
        <w:adjustRightInd w:val="0"/>
        <w:spacing w:before="240" w:after="240" w:line="240" w:lineRule="auto"/>
        <w:ind w:left="0" w:firstLine="720"/>
        <w:contextualSpacing/>
        <w:jc w:val="both"/>
        <w:rPr>
          <w:rFonts w:ascii="Times New Roman" w:eastAsia="Calibri" w:hAnsi="Times New Roman" w:cs="Times New Roman"/>
          <w:sz w:val="24"/>
          <w:szCs w:val="24"/>
          <w:lang/>
        </w:rPr>
      </w:pPr>
      <w:r w:rsidRPr="00F22137">
        <w:rPr>
          <w:rFonts w:ascii="Times New Roman" w:eastAsia="Calibri" w:hAnsi="Times New Roman" w:cs="Times New Roman"/>
          <w:sz w:val="24"/>
          <w:szCs w:val="24"/>
        </w:rPr>
        <w:t>проведение массовой культурно - просветительской работы, пропаганда наиболее ценного, значительного в искусстве.</w:t>
      </w:r>
    </w:p>
    <w:p w:rsidR="00F22137" w:rsidRPr="00F22137" w:rsidRDefault="00F22137" w:rsidP="00F22137">
      <w:pPr>
        <w:tabs>
          <w:tab w:val="left" w:pos="1134"/>
        </w:tabs>
        <w:autoSpaceDE w:val="0"/>
        <w:autoSpaceDN w:val="0"/>
        <w:adjustRightInd w:val="0"/>
        <w:spacing w:before="240" w:after="240" w:line="240" w:lineRule="auto"/>
        <w:ind w:left="720"/>
        <w:contextualSpacing/>
        <w:jc w:val="both"/>
        <w:rPr>
          <w:rFonts w:ascii="Times New Roman" w:eastAsia="Calibri" w:hAnsi="Times New Roman" w:cs="Times New Roman"/>
          <w:sz w:val="24"/>
          <w:szCs w:val="24"/>
          <w:lang/>
        </w:rPr>
      </w:pPr>
    </w:p>
    <w:p w:rsidR="00F22137" w:rsidRPr="00F22137" w:rsidRDefault="00F22137" w:rsidP="00F22137">
      <w:pPr>
        <w:tabs>
          <w:tab w:val="left" w:pos="1134"/>
        </w:tabs>
        <w:autoSpaceDE w:val="0"/>
        <w:autoSpaceDN w:val="0"/>
        <w:adjustRightInd w:val="0"/>
        <w:spacing w:before="240" w:after="240" w:line="240" w:lineRule="auto"/>
        <w:contextualSpacing/>
        <w:jc w:val="both"/>
        <w:rPr>
          <w:rFonts w:ascii="Times New Roman" w:eastAsia="Calibri" w:hAnsi="Times New Roman" w:cs="Times New Roman"/>
          <w:sz w:val="24"/>
          <w:szCs w:val="24"/>
        </w:rPr>
      </w:pPr>
      <w:r w:rsidRPr="00F22137">
        <w:rPr>
          <w:rFonts w:ascii="Times New Roman" w:eastAsia="Calibri"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 1642, Национальной стратегией действий в интересах детей на 2012-2017 годы, утвержденной Указом Президента Российской Федерации от 01.06.2012 № 761. </w:t>
      </w:r>
    </w:p>
    <w:p w:rsidR="00F22137" w:rsidRPr="00F22137" w:rsidRDefault="00F22137" w:rsidP="00F22137">
      <w:pPr>
        <w:tabs>
          <w:tab w:val="left" w:pos="1134"/>
        </w:tabs>
        <w:autoSpaceDE w:val="0"/>
        <w:autoSpaceDN w:val="0"/>
        <w:adjustRightInd w:val="0"/>
        <w:spacing w:before="240" w:after="240" w:line="240" w:lineRule="auto"/>
        <w:ind w:left="720"/>
        <w:contextualSpacing/>
        <w:jc w:val="both"/>
        <w:rPr>
          <w:rFonts w:ascii="Times New Roman" w:eastAsia="Calibri" w:hAnsi="Times New Roman" w:cs="Times New Roman"/>
          <w:sz w:val="24"/>
          <w:szCs w:val="24"/>
        </w:rPr>
      </w:pPr>
      <w:r w:rsidRPr="00F22137">
        <w:rPr>
          <w:rFonts w:ascii="Times New Roman" w:eastAsia="Calibri" w:hAnsi="Times New Roman" w:cs="Times New Roman"/>
          <w:sz w:val="24"/>
          <w:szCs w:val="24"/>
        </w:rPr>
        <w:t>1)</w:t>
      </w:r>
      <w:r w:rsidRPr="00F22137">
        <w:rPr>
          <w:rFonts w:ascii="Times New Roman" w:eastAsia="Calibri" w:hAnsi="Times New Roman" w:cs="Times New Roman"/>
          <w:sz w:val="24"/>
          <w:szCs w:val="24"/>
        </w:rPr>
        <w:tab/>
        <w:t xml:space="preserve">В целях обеспечения равной доступности качественного дополнительного образования для детей в </w:t>
      </w:r>
      <w:proofErr w:type="spellStart"/>
      <w:r w:rsidRPr="00F22137">
        <w:rPr>
          <w:rFonts w:ascii="Times New Roman" w:eastAsia="Calibri" w:hAnsi="Times New Roman" w:cs="Times New Roman"/>
          <w:sz w:val="24"/>
          <w:szCs w:val="24"/>
        </w:rPr>
        <w:t>Сюмсинском</w:t>
      </w:r>
      <w:proofErr w:type="spellEnd"/>
      <w:r w:rsidRPr="00F22137">
        <w:rPr>
          <w:rFonts w:ascii="Times New Roman" w:eastAsia="Calibri" w:hAnsi="Times New Roman" w:cs="Times New Roman"/>
          <w:sz w:val="24"/>
          <w:szCs w:val="24"/>
        </w:rPr>
        <w:t xml:space="preserve">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p>
    <w:p w:rsidR="00F22137" w:rsidRPr="00F22137" w:rsidRDefault="00F22137" w:rsidP="00F22137">
      <w:pPr>
        <w:tabs>
          <w:tab w:val="left" w:pos="1134"/>
        </w:tabs>
        <w:autoSpaceDE w:val="0"/>
        <w:autoSpaceDN w:val="0"/>
        <w:adjustRightInd w:val="0"/>
        <w:spacing w:before="240" w:after="240" w:line="240" w:lineRule="auto"/>
        <w:ind w:left="709" w:hanging="709"/>
        <w:contextualSpacing/>
        <w:jc w:val="both"/>
        <w:rPr>
          <w:rFonts w:ascii="Times New Roman" w:eastAsia="Calibri" w:hAnsi="Times New Roman" w:cs="Times New Roman"/>
          <w:sz w:val="24"/>
          <w:szCs w:val="24"/>
        </w:rPr>
      </w:pPr>
      <w:r w:rsidRPr="00F22137">
        <w:rPr>
          <w:rFonts w:ascii="Times New Roman" w:eastAsia="Calibri" w:hAnsi="Times New Roman" w:cs="Times New Roman"/>
          <w:sz w:val="24"/>
          <w:szCs w:val="24"/>
        </w:rPr>
        <w:t xml:space="preserve">           2) Помимо реализуемого механизма персонифицированного финансирования в </w:t>
      </w:r>
      <w:proofErr w:type="spellStart"/>
      <w:r w:rsidRPr="00F22137">
        <w:rPr>
          <w:rFonts w:ascii="Times New Roman" w:eastAsia="Calibri" w:hAnsi="Times New Roman" w:cs="Times New Roman"/>
          <w:sz w:val="24"/>
          <w:szCs w:val="24"/>
        </w:rPr>
        <w:t>Сюмсинском</w:t>
      </w:r>
      <w:proofErr w:type="spellEnd"/>
      <w:r w:rsidRPr="00F22137">
        <w:rPr>
          <w:rFonts w:ascii="Times New Roman" w:eastAsia="Calibri" w:hAnsi="Times New Roman" w:cs="Times New Roman"/>
          <w:sz w:val="24"/>
          <w:szCs w:val="24"/>
        </w:rPr>
        <w:t xml:space="preserve">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F22137" w:rsidRPr="00F22137" w:rsidRDefault="00F22137" w:rsidP="00F22137">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3.3. Целевые показатели (индикаторы)</w:t>
      </w:r>
    </w:p>
    <w:p w:rsidR="00F22137" w:rsidRPr="00F22137" w:rsidRDefault="00F22137" w:rsidP="00F22137">
      <w:pPr>
        <w:numPr>
          <w:ilvl w:val="0"/>
          <w:numId w:val="28"/>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Pr="00F22137">
        <w:rPr>
          <w:rFonts w:ascii="Times New Roman" w:eastAsia="Times New Roman" w:hAnsi="Times New Roman" w:cs="Times New Roman"/>
          <w:bCs/>
          <w:sz w:val="24"/>
          <w:szCs w:val="24"/>
          <w:lang w:eastAsia="ru-RU"/>
        </w:rPr>
        <w:t>, проценты</w:t>
      </w:r>
    </w:p>
    <w:p w:rsidR="00F22137" w:rsidRPr="00F22137" w:rsidRDefault="00F22137" w:rsidP="00F22137">
      <w:pPr>
        <w:suppressLineNumbers/>
        <w:tabs>
          <w:tab w:val="left" w:pos="1134"/>
        </w:tabs>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Показатель характеризует доступность дополнительного образования детей. Предусмотрен </w:t>
      </w:r>
      <w:r w:rsidRPr="00F22137">
        <w:rPr>
          <w:rFonts w:ascii="Times New Roman" w:eastAsia="Times New Roman" w:hAnsi="Times New Roman" w:cs="Times New Roman"/>
          <w:sz w:val="24"/>
          <w:szCs w:val="24"/>
          <w:lang w:eastAsia="ru-RU"/>
        </w:rPr>
        <w:t>в системе показателей оценки эффективности деятельности органов местного самоуправления.</w:t>
      </w:r>
    </w:p>
    <w:p w:rsidR="00F22137" w:rsidRPr="00F22137" w:rsidRDefault="00F22137" w:rsidP="00F22137">
      <w:pPr>
        <w:numPr>
          <w:ilvl w:val="0"/>
          <w:numId w:val="28"/>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Доля детей в возрасте 5 - 18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процент</w:t>
      </w:r>
      <w:r w:rsidRPr="00F22137">
        <w:rPr>
          <w:rFonts w:ascii="Times New Roman" w:eastAsia="Times New Roman" w:hAnsi="Times New Roman" w:cs="Times New Roman"/>
          <w:bCs/>
          <w:sz w:val="24"/>
          <w:szCs w:val="24"/>
          <w:lang w:eastAsia="ru-RU"/>
        </w:rPr>
        <w:t>ы</w:t>
      </w:r>
      <w:r w:rsidRPr="00F22137">
        <w:rPr>
          <w:rFonts w:ascii="Times New Roman" w:eastAsia="Times New Roman" w:hAnsi="Times New Roman" w:cs="Times New Roman"/>
          <w:bCs/>
          <w:sz w:val="24"/>
          <w:szCs w:val="24"/>
          <w:lang w:eastAsia="ru-RU"/>
        </w:rPr>
        <w:t>.</w:t>
      </w:r>
    </w:p>
    <w:p w:rsidR="00F22137" w:rsidRPr="00F22137" w:rsidRDefault="00F22137" w:rsidP="00F22137">
      <w:pPr>
        <w:suppressLineNumbers/>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Показатель характеризует доступность дополнительного образования детей с ограниченными возможностями здоровья.</w:t>
      </w:r>
    </w:p>
    <w:p w:rsidR="00F22137" w:rsidRPr="00F22137" w:rsidRDefault="00F22137" w:rsidP="00F22137">
      <w:pPr>
        <w:numPr>
          <w:ilvl w:val="0"/>
          <w:numId w:val="28"/>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Количество участников конкурсов, смотров, соревнований, турниров  и т.п. мероприятий, всего, чел., в том числе:</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на российском уровне</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на республиканском уровне</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на </w:t>
      </w:r>
      <w:r w:rsidRPr="00F22137">
        <w:rPr>
          <w:rFonts w:ascii="Times New Roman" w:eastAsia="Times New Roman" w:hAnsi="Times New Roman" w:cs="Times New Roman"/>
          <w:bCs/>
          <w:sz w:val="24"/>
          <w:szCs w:val="24"/>
          <w:lang w:eastAsia="ru-RU"/>
        </w:rPr>
        <w:t>районном</w:t>
      </w:r>
      <w:r w:rsidRPr="00F22137">
        <w:rPr>
          <w:rFonts w:ascii="Times New Roman" w:eastAsia="Times New Roman" w:hAnsi="Times New Roman" w:cs="Times New Roman"/>
          <w:bCs/>
          <w:sz w:val="24"/>
          <w:szCs w:val="24"/>
          <w:lang w:eastAsia="ru-RU"/>
        </w:rPr>
        <w:t xml:space="preserve"> уровне</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suppressLineNumbers/>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Показатель характеризует качество дополнительного образования детей, а также работу по выявлению талантливых детей. </w:t>
      </w:r>
    </w:p>
    <w:p w:rsidR="00F22137" w:rsidRPr="00F22137" w:rsidRDefault="00F22137" w:rsidP="00F22137">
      <w:pPr>
        <w:numPr>
          <w:ilvl w:val="0"/>
          <w:numId w:val="28"/>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Количество победителей и призёров конкурсов, смотров, соревнований, турниров  и т.п. мероприятий, всего, чел., в том числе:</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на российском уровне</w:t>
      </w:r>
      <w:r w:rsidRPr="00F22137">
        <w:rPr>
          <w:rFonts w:ascii="Times New Roman" w:eastAsia="Times New Roman" w:hAnsi="Times New Roman" w:cs="Times New Roman"/>
          <w:bCs/>
          <w:sz w:val="24"/>
          <w:szCs w:val="24"/>
          <w:lang w:eastAsia="ru-RU"/>
        </w:rPr>
        <w:t xml:space="preserve"> - </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на республиканском уровне</w:t>
      </w:r>
      <w:r w:rsidRPr="00F22137">
        <w:rPr>
          <w:rFonts w:ascii="Times New Roman" w:eastAsia="Times New Roman" w:hAnsi="Times New Roman" w:cs="Times New Roman"/>
          <w:bCs/>
          <w:sz w:val="24"/>
          <w:szCs w:val="24"/>
          <w:lang w:eastAsia="ru-RU"/>
        </w:rPr>
        <w:t xml:space="preserve"> - </w:t>
      </w:r>
    </w:p>
    <w:p w:rsidR="00F22137" w:rsidRPr="00F22137" w:rsidRDefault="00F22137" w:rsidP="00F22137">
      <w:pPr>
        <w:numPr>
          <w:ilvl w:val="0"/>
          <w:numId w:val="29"/>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на </w:t>
      </w:r>
      <w:r w:rsidRPr="00F22137">
        <w:rPr>
          <w:rFonts w:ascii="Times New Roman" w:eastAsia="Times New Roman" w:hAnsi="Times New Roman" w:cs="Times New Roman"/>
          <w:bCs/>
          <w:sz w:val="24"/>
          <w:szCs w:val="24"/>
          <w:lang w:eastAsia="ru-RU"/>
        </w:rPr>
        <w:t xml:space="preserve">районном </w:t>
      </w:r>
      <w:r w:rsidRPr="00F22137">
        <w:rPr>
          <w:rFonts w:ascii="Times New Roman" w:eastAsia="Times New Roman" w:hAnsi="Times New Roman" w:cs="Times New Roman"/>
          <w:bCs/>
          <w:sz w:val="24"/>
          <w:szCs w:val="24"/>
          <w:lang w:eastAsia="ru-RU"/>
        </w:rPr>
        <w:t>уровне</w:t>
      </w:r>
      <w:r w:rsidRPr="00F22137">
        <w:rPr>
          <w:rFonts w:ascii="Times New Roman" w:eastAsia="Times New Roman" w:hAnsi="Times New Roman" w:cs="Times New Roman"/>
          <w:bCs/>
          <w:sz w:val="24"/>
          <w:szCs w:val="24"/>
          <w:lang w:eastAsia="ru-RU"/>
        </w:rPr>
        <w:t xml:space="preserve"> - </w:t>
      </w:r>
    </w:p>
    <w:p w:rsidR="00F22137" w:rsidRPr="00F22137" w:rsidRDefault="00F22137" w:rsidP="00F22137">
      <w:pPr>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Показатель характеризует качество дополнительного образования детей.</w:t>
      </w:r>
    </w:p>
    <w:p w:rsidR="00F22137" w:rsidRPr="00F22137" w:rsidRDefault="00F22137" w:rsidP="00F22137">
      <w:pPr>
        <w:numPr>
          <w:ilvl w:val="0"/>
          <w:numId w:val="28"/>
        </w:numPr>
        <w:tabs>
          <w:tab w:val="left" w:pos="1134"/>
        </w:tabs>
        <w:spacing w:before="240" w:after="0" w:line="312" w:lineRule="auto"/>
        <w:ind w:left="0" w:firstLine="720"/>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Количество учащихся муниципальных учреждений дополнительного образования детей спортивной направленности, имеющих спортивные разряды от общей численности учащихся муниципальных учреждений дополнительного образования детей спортивной направленности</w:t>
      </w:r>
      <w:r w:rsidRPr="00F22137">
        <w:rPr>
          <w:rFonts w:ascii="Times New Roman" w:eastAsia="Times New Roman" w:hAnsi="Times New Roman" w:cs="Times New Roman"/>
          <w:bCs/>
          <w:sz w:val="24"/>
          <w:szCs w:val="24"/>
          <w:lang w:eastAsia="ru-RU"/>
        </w:rPr>
        <w:t>, ед.</w:t>
      </w:r>
    </w:p>
    <w:p w:rsidR="00F22137" w:rsidRPr="00F22137" w:rsidRDefault="00F22137" w:rsidP="00F22137">
      <w:pPr>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Показатель характеризует качество дополнительного образования детей спортивной направленности.</w:t>
      </w:r>
    </w:p>
    <w:p w:rsidR="00F22137" w:rsidRPr="00F22137" w:rsidRDefault="00F22137" w:rsidP="00F22137">
      <w:pPr>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6) </w:t>
      </w:r>
      <w:r w:rsidRPr="00F22137">
        <w:rPr>
          <w:rFonts w:ascii="Times New Roman" w:eastAsia="Times New Roman" w:hAnsi="Times New Roman" w:cs="Times New Roman"/>
          <w:bCs/>
          <w:sz w:val="24"/>
          <w:szCs w:val="24"/>
          <w:lang w:eastAsia="ru-RU"/>
        </w:rPr>
        <w:t xml:space="preserve">Количество программ (проектов) в сфере дополнительного образования детей, реализуемых на территории </w:t>
      </w:r>
      <w:r w:rsidRPr="00F22137">
        <w:rPr>
          <w:rFonts w:ascii="Times New Roman" w:eastAsia="Times New Roman" w:hAnsi="Times New Roman" w:cs="Times New Roman"/>
          <w:bCs/>
          <w:sz w:val="24"/>
          <w:szCs w:val="24"/>
          <w:lang w:eastAsia="ru-RU"/>
        </w:rPr>
        <w:t>Сюмсинского района</w:t>
      </w:r>
      <w:r w:rsidRPr="00F22137">
        <w:rPr>
          <w:rFonts w:ascii="Times New Roman" w:eastAsia="Times New Roman" w:hAnsi="Times New Roman" w:cs="Times New Roman"/>
          <w:bCs/>
          <w:sz w:val="24"/>
          <w:szCs w:val="24"/>
          <w:lang w:eastAsia="ru-RU"/>
        </w:rPr>
        <w:t xml:space="preserve">, получивших финансовую поддержку </w:t>
      </w:r>
      <w:r w:rsidRPr="00F22137">
        <w:rPr>
          <w:rFonts w:ascii="Times New Roman" w:eastAsia="Times New Roman" w:hAnsi="Times New Roman" w:cs="Times New Roman"/>
          <w:bCs/>
          <w:sz w:val="24"/>
          <w:szCs w:val="24"/>
          <w:lang w:eastAsia="ru-RU"/>
        </w:rPr>
        <w:t>республиканского уровня</w:t>
      </w:r>
      <w:r w:rsidRPr="00F22137">
        <w:rPr>
          <w:rFonts w:ascii="Times New Roman" w:eastAsia="Times New Roman" w:hAnsi="Times New Roman" w:cs="Times New Roman"/>
          <w:bCs/>
          <w:sz w:val="24"/>
          <w:szCs w:val="24"/>
          <w:lang w:eastAsia="ru-RU"/>
        </w:rPr>
        <w:t>, ед</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Показатель характеризует инновационную деятельность муниципальных образовательных организаций, качество реализуемых ими программ (проектов), а также вовлеченность некоммерческого сектора в предоставление услуг дополнительного образования и воспитания детей. Влияет на объем финансирования подпрограммы.</w:t>
      </w:r>
    </w:p>
    <w:p w:rsidR="00F22137" w:rsidRPr="00F22137" w:rsidRDefault="00F22137" w:rsidP="00F22137">
      <w:pPr>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7) </w:t>
      </w:r>
      <w:r w:rsidRPr="00F22137">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дополнительного образования детей в возрасте до 30 лет, в общей численности педагогических работников муниципальных образовательных организаций дополнительного образования детей</w:t>
      </w:r>
      <w:r w:rsidRPr="00F22137">
        <w:rPr>
          <w:rFonts w:ascii="Times New Roman" w:eastAsia="Times New Roman" w:hAnsi="Times New Roman" w:cs="Times New Roman"/>
          <w:bCs/>
          <w:sz w:val="24"/>
          <w:szCs w:val="24"/>
          <w:lang w:eastAsia="ru-RU"/>
        </w:rPr>
        <w:t>, процентов.</w:t>
      </w:r>
    </w:p>
    <w:p w:rsidR="00F22137" w:rsidRPr="00F22137" w:rsidRDefault="00F22137" w:rsidP="00F22137">
      <w:pPr>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Показатель характеризует привлекательность профессии для молодых специалистов. Влияет на качество дополнительного образования детей. Зависит от системы реализуемых мер по привлечению и закреплению молодых специалистов в муниципальных образовательных организациях дополнительного образования детей.</w:t>
      </w:r>
    </w:p>
    <w:p w:rsidR="00F22137" w:rsidRPr="00F22137" w:rsidRDefault="00F22137" w:rsidP="00F22137">
      <w:pPr>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8) </w:t>
      </w:r>
      <w:r w:rsidRPr="00F22137">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дополнительного образования детей,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дополнительного образования детей</w:t>
      </w:r>
      <w:r w:rsidRPr="00F22137">
        <w:rPr>
          <w:rFonts w:ascii="Times New Roman" w:eastAsia="Times New Roman" w:hAnsi="Times New Roman" w:cs="Times New Roman"/>
          <w:bCs/>
          <w:sz w:val="24"/>
          <w:szCs w:val="24"/>
          <w:lang w:eastAsia="ru-RU"/>
        </w:rPr>
        <w:t xml:space="preserve">, </w:t>
      </w:r>
      <w:r w:rsidRPr="00F22137">
        <w:rPr>
          <w:rFonts w:ascii="Times New Roman" w:eastAsia="Times New Roman" w:hAnsi="Times New Roman" w:cs="Times New Roman"/>
          <w:bCs/>
          <w:sz w:val="24"/>
          <w:szCs w:val="24"/>
          <w:lang w:eastAsia="ru-RU"/>
        </w:rPr>
        <w:t>процентов.</w:t>
      </w:r>
    </w:p>
    <w:p w:rsidR="00F22137" w:rsidRPr="00F22137" w:rsidRDefault="00F22137" w:rsidP="00F22137">
      <w:pPr>
        <w:suppressLineNumbers/>
        <w:tabs>
          <w:tab w:val="left" w:pos="1134"/>
        </w:tabs>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 xml:space="preserve">Показатель характеризует уровень квалификации педагогических работников муниципальных </w:t>
      </w:r>
      <w:r w:rsidRPr="00F22137">
        <w:rPr>
          <w:rFonts w:ascii="Times New Roman" w:eastAsia="Times New Roman" w:hAnsi="Times New Roman" w:cs="Times New Roman"/>
          <w:bCs/>
          <w:sz w:val="24"/>
          <w:szCs w:val="24"/>
          <w:lang w:eastAsia="ru-RU"/>
        </w:rPr>
        <w:t>образовательных организаций дополнительного образования детей</w:t>
      </w:r>
      <w:r w:rsidRPr="00F22137">
        <w:rPr>
          <w:rFonts w:ascii="Times New Roman" w:eastAsia="Times New Roman" w:hAnsi="Times New Roman" w:cs="Times New Roman"/>
          <w:bCs/>
          <w:color w:val="000000"/>
          <w:sz w:val="24"/>
          <w:szCs w:val="24"/>
          <w:lang w:eastAsia="ru-RU"/>
        </w:rPr>
        <w:t>, влияет на качество образования.</w:t>
      </w:r>
    </w:p>
    <w:p w:rsidR="00F22137" w:rsidRPr="00F22137" w:rsidRDefault="00F22137" w:rsidP="00F22137">
      <w:pPr>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9) </w:t>
      </w:r>
      <w:r w:rsidRPr="00F22137">
        <w:rPr>
          <w:rFonts w:ascii="Times New Roman" w:eastAsia="Times New Roman" w:hAnsi="Times New Roman" w:cs="Times New Roman"/>
          <w:bCs/>
          <w:sz w:val="24"/>
          <w:szCs w:val="24"/>
          <w:lang w:eastAsia="ru-RU"/>
        </w:rPr>
        <w:t>Доля руководителей муниципальных образовательных организаций дополнительного образования детей, с которыми заключены эффективные контракты</w:t>
      </w:r>
      <w:r w:rsidRPr="00F22137">
        <w:rPr>
          <w:rFonts w:ascii="Times New Roman" w:eastAsia="Times New Roman" w:hAnsi="Times New Roman" w:cs="Times New Roman"/>
          <w:bCs/>
          <w:sz w:val="24"/>
          <w:szCs w:val="24"/>
          <w:lang w:eastAsia="ru-RU"/>
        </w:rPr>
        <w:t xml:space="preserve"> –  </w:t>
      </w:r>
      <w:r w:rsidRPr="00F22137">
        <w:rPr>
          <w:rFonts w:ascii="Times New Roman" w:eastAsia="Times New Roman" w:hAnsi="Times New Roman" w:cs="Times New Roman"/>
          <w:bCs/>
          <w:sz w:val="24"/>
          <w:szCs w:val="24"/>
          <w:lang w:eastAsia="ru-RU"/>
        </w:rPr>
        <w:t>процентов.</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pacing w:val="-2"/>
          <w:sz w:val="24"/>
          <w:szCs w:val="24"/>
          <w:lang w:eastAsia="ru-RU"/>
        </w:rPr>
      </w:pPr>
      <w:r w:rsidRPr="00F22137">
        <w:rPr>
          <w:rFonts w:ascii="Times New Roman" w:eastAsia="Times New Roman" w:hAnsi="Times New Roman" w:cs="Times New Roman"/>
          <w:bCs/>
          <w:spacing w:val="-2"/>
          <w:sz w:val="24"/>
          <w:szCs w:val="24"/>
          <w:lang w:eastAsia="ru-RU"/>
        </w:rPr>
        <w:t xml:space="preserve">Показатель характеризует степень внедрения механизма, позволяющего установить зависимость заработной платы руководителей </w:t>
      </w:r>
      <w:r w:rsidRPr="00F22137">
        <w:rPr>
          <w:rFonts w:ascii="Times New Roman" w:eastAsia="Times New Roman" w:hAnsi="Times New Roman" w:cs="Times New Roman"/>
          <w:bCs/>
          <w:sz w:val="24"/>
          <w:szCs w:val="24"/>
          <w:lang w:eastAsia="ru-RU"/>
        </w:rPr>
        <w:t>муниципальных образовательных организаций дополнительного образования детей</w:t>
      </w:r>
      <w:r w:rsidRPr="00F22137">
        <w:rPr>
          <w:rFonts w:ascii="Times New Roman" w:eastAsia="Times New Roman" w:hAnsi="Times New Roman" w:cs="Times New Roman"/>
          <w:sz w:val="24"/>
          <w:szCs w:val="24"/>
          <w:lang w:eastAsia="ru-RU"/>
        </w:rPr>
        <w:t xml:space="preserve"> </w:t>
      </w:r>
      <w:r w:rsidRPr="00F22137">
        <w:rPr>
          <w:rFonts w:ascii="Times New Roman" w:eastAsia="Times New Roman" w:hAnsi="Times New Roman" w:cs="Times New Roman"/>
          <w:bCs/>
          <w:spacing w:val="-2"/>
          <w:sz w:val="24"/>
          <w:szCs w:val="24"/>
          <w:lang w:eastAsia="ru-RU"/>
        </w:rPr>
        <w:t xml:space="preserve">от результатов профессиональной служебной деятельности. Влияет на качество дополнительного образования детей, эффективность и результативность бюджетных расходов, размер заработной платы и квалификацию руководителей муниципальных </w:t>
      </w:r>
      <w:r w:rsidRPr="00F22137">
        <w:rPr>
          <w:rFonts w:ascii="Times New Roman" w:eastAsia="Times New Roman" w:hAnsi="Times New Roman" w:cs="Times New Roman"/>
          <w:bCs/>
          <w:sz w:val="24"/>
          <w:szCs w:val="24"/>
          <w:lang w:eastAsia="ru-RU"/>
        </w:rPr>
        <w:t>образовательных организаций дополнительного образования детей</w:t>
      </w:r>
      <w:r w:rsidRPr="00F22137">
        <w:rPr>
          <w:rFonts w:ascii="Times New Roman" w:eastAsia="Times New Roman" w:hAnsi="Times New Roman" w:cs="Times New Roman"/>
          <w:bCs/>
          <w:spacing w:val="-2"/>
          <w:sz w:val="24"/>
          <w:szCs w:val="24"/>
          <w:lang w:eastAsia="ru-RU"/>
        </w:rPr>
        <w:t>.</w:t>
      </w:r>
    </w:p>
    <w:p w:rsidR="00F22137" w:rsidRPr="00F22137" w:rsidRDefault="00F22137" w:rsidP="00F22137">
      <w:pPr>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         10) </w:t>
      </w:r>
      <w:r w:rsidRPr="00F22137">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w:t>
      </w:r>
      <w:r w:rsidRPr="00F22137">
        <w:rPr>
          <w:rFonts w:ascii="Times New Roman" w:eastAsia="Times New Roman" w:hAnsi="Times New Roman" w:cs="Times New Roman"/>
          <w:bCs/>
          <w:sz w:val="24"/>
          <w:szCs w:val="24"/>
          <w:lang w:eastAsia="ru-RU"/>
        </w:rPr>
        <w:t xml:space="preserve"> - </w:t>
      </w:r>
      <w:r w:rsidRPr="00F22137">
        <w:rPr>
          <w:rFonts w:ascii="Times New Roman" w:eastAsia="Times New Roman" w:hAnsi="Times New Roman" w:cs="Times New Roman"/>
          <w:bCs/>
          <w:sz w:val="24"/>
          <w:szCs w:val="24"/>
          <w:lang w:eastAsia="ru-RU"/>
        </w:rPr>
        <w:t>процентов.</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pacing w:val="-2"/>
          <w:sz w:val="24"/>
          <w:szCs w:val="24"/>
          <w:lang w:eastAsia="ru-RU"/>
        </w:rPr>
      </w:pPr>
      <w:r w:rsidRPr="00F22137">
        <w:rPr>
          <w:rFonts w:ascii="Times New Roman" w:eastAsia="Times New Roman" w:hAnsi="Times New Roman" w:cs="Times New Roman"/>
          <w:bCs/>
          <w:spacing w:val="-2"/>
          <w:sz w:val="24"/>
          <w:szCs w:val="24"/>
          <w:lang w:eastAsia="ru-RU"/>
        </w:rPr>
        <w:t xml:space="preserve">Показатель характеризует степень внедрения механизма, позволяющего установить зависимость заработной платы педагогических работников </w:t>
      </w:r>
      <w:r w:rsidRPr="00F22137">
        <w:rPr>
          <w:rFonts w:ascii="Times New Roman" w:eastAsia="Times New Roman" w:hAnsi="Times New Roman" w:cs="Times New Roman"/>
          <w:bCs/>
          <w:sz w:val="24"/>
          <w:szCs w:val="24"/>
          <w:lang w:eastAsia="ru-RU"/>
        </w:rPr>
        <w:t>муниципальных образовательных организаций дополнительного образования детей</w:t>
      </w:r>
      <w:r w:rsidRPr="00F22137">
        <w:rPr>
          <w:rFonts w:ascii="Times New Roman" w:eastAsia="Times New Roman" w:hAnsi="Times New Roman" w:cs="Times New Roman"/>
          <w:bCs/>
          <w:spacing w:val="-2"/>
          <w:sz w:val="24"/>
          <w:szCs w:val="24"/>
          <w:lang w:eastAsia="ru-RU"/>
        </w:rPr>
        <w:t xml:space="preserve"> от результатов их профессиональной служебной деятельности. Влияет на качество дополнительного образования детей, размер заработной платы и квалификацию педагогических работников </w:t>
      </w:r>
      <w:r w:rsidRPr="00F22137">
        <w:rPr>
          <w:rFonts w:ascii="Times New Roman" w:eastAsia="Times New Roman" w:hAnsi="Times New Roman" w:cs="Times New Roman"/>
          <w:bCs/>
          <w:sz w:val="24"/>
          <w:szCs w:val="24"/>
          <w:lang w:eastAsia="ru-RU"/>
        </w:rPr>
        <w:t>муниципальных образовательных организаций дополнительного образования</w:t>
      </w:r>
      <w:r w:rsidRPr="00F22137">
        <w:rPr>
          <w:rFonts w:ascii="Times New Roman" w:eastAsia="Times New Roman" w:hAnsi="Times New Roman" w:cs="Times New Roman"/>
          <w:bCs/>
          <w:spacing w:val="-2"/>
          <w:sz w:val="24"/>
          <w:szCs w:val="24"/>
          <w:lang w:eastAsia="ru-RU"/>
        </w:rPr>
        <w:t>.</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             11) Удельный вес детей, подростков и молодежи, охваченных всеми формами отдыха, оздоровления и занятости (к общему числу несовершеннолетних школьного возраста), процентов.</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Показатель характеризует доступность дополнительного образования в сфере отдыха, оздоровления и занятости детей, подростков и молодежи</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            12) Удельный вес детей, подростков и молодежи, находящихся в трудной жизненной ситуации, охваченных всеми формами отдыха, оздоровления и занятости (к общему числу несовершеннолетних школьного возраста, находящихся в трудной жизненной ситуации), процентов.</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Показатель характеризует доступность дополнительного образования в сфере отдыха, оздоровления и занятости детей, подростков и молодежи, находящихся в трудной жизненной ситуации.</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            13) Количество мест в лагерях с дневным пребыванием детей, ед.</w:t>
      </w:r>
    </w:p>
    <w:p w:rsidR="00F22137" w:rsidRPr="00F22137" w:rsidRDefault="00F22137" w:rsidP="00F22137">
      <w:pPr>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Показатель характеризует доступность дополнительного образования детей в лагерях с дневным пребыванием, которые являются наиболее эффективными формами отдыха, оздоровления и занятости детей и подростков.</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14) Количество временных детских разновозрастных коллективов, ед</w:t>
      </w:r>
      <w:r w:rsidRPr="00F22137">
        <w:rPr>
          <w:rFonts w:ascii="Times New Roman" w:eastAsia="Times New Roman" w:hAnsi="Times New Roman" w:cs="Times New Roman"/>
          <w:sz w:val="24"/>
          <w:szCs w:val="24"/>
          <w:lang w:eastAsia="ru-RU"/>
        </w:rPr>
        <w:t>.</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Показатель характеризует степень социально-значимой деятельности учреждений дополнительно образования детей, являющихся организаторами временных детских разновозрастных коллективов.</w:t>
      </w:r>
    </w:p>
    <w:p w:rsidR="00F22137" w:rsidRPr="00F22137" w:rsidRDefault="00F22137" w:rsidP="00F22137">
      <w:pPr>
        <w:spacing w:after="0" w:line="240" w:lineRule="auto"/>
        <w:jc w:val="both"/>
        <w:rPr>
          <w:rFonts w:ascii="Times New Roman" w:eastAsia="Calibri" w:hAnsi="Times New Roman" w:cs="Times New Roman"/>
          <w:lang w:eastAsia="ru-RU"/>
        </w:rPr>
      </w:pPr>
      <w:r w:rsidRPr="00F22137">
        <w:rPr>
          <w:rFonts w:ascii="Times New Roman" w:eastAsia="Times New Roman" w:hAnsi="Times New Roman" w:cs="Times New Roman"/>
          <w:sz w:val="24"/>
          <w:szCs w:val="24"/>
          <w:lang w:eastAsia="ru-RU"/>
        </w:rPr>
        <w:t xml:space="preserve">              </w:t>
      </w:r>
      <w:r w:rsidRPr="00F22137">
        <w:rPr>
          <w:rFonts w:ascii="Times New Roman" w:eastAsia="Times New Roman" w:hAnsi="Times New Roman" w:cs="Times New Roman"/>
          <w:lang w:eastAsia="ru-RU"/>
        </w:rPr>
        <w:t>15)</w:t>
      </w:r>
      <w:r w:rsidRPr="00F22137">
        <w:rPr>
          <w:rFonts w:ascii="Times New Roman" w:eastAsia="Calibri" w:hAnsi="Times New Roman" w:cs="Times New Roman"/>
          <w:lang w:eastAsia="ru-RU"/>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F22137" w:rsidRPr="00F22137" w:rsidRDefault="00F22137" w:rsidP="00F22137">
      <w:pPr>
        <w:spacing w:after="0" w:line="240" w:lineRule="auto"/>
        <w:ind w:firstLine="709"/>
        <w:jc w:val="both"/>
        <w:rPr>
          <w:rFonts w:ascii="Times New Roman" w:eastAsia="Calibri" w:hAnsi="Times New Roman" w:cs="Times New Roman"/>
          <w:lang w:eastAsia="ru-RU"/>
        </w:rPr>
      </w:pPr>
      <w:r w:rsidRPr="00F22137">
        <w:rPr>
          <w:rFonts w:ascii="Times New Roman" w:eastAsia="Calibri" w:hAnsi="Times New Roman" w:cs="Times New Roman"/>
          <w:lang w:eastAsia="ru-RU"/>
        </w:rPr>
        <w:t>Характеризует степень внедрения механизма персонифицированного учета дополнительного образования детей.</w:t>
      </w:r>
    </w:p>
    <w:p w:rsidR="00F22137" w:rsidRPr="00F22137" w:rsidRDefault="00F22137" w:rsidP="00F22137">
      <w:pPr>
        <w:spacing w:after="0" w:line="240" w:lineRule="auto"/>
        <w:ind w:firstLine="709"/>
        <w:jc w:val="both"/>
        <w:rPr>
          <w:rFonts w:ascii="Times New Roman" w:eastAsia="Calibri" w:hAnsi="Times New Roman" w:cs="Times New Roman"/>
          <w:lang w:eastAsia="ru-RU"/>
        </w:rPr>
      </w:pPr>
      <w:r w:rsidRPr="00F22137">
        <w:rPr>
          <w:rFonts w:ascii="Times New Roman" w:eastAsia="Calibri" w:hAnsi="Times New Roman" w:cs="Times New Roman"/>
          <w:lang w:eastAsia="ru-RU"/>
        </w:rPr>
        <w:t>16)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22137" w:rsidRPr="00F22137" w:rsidRDefault="00F22137" w:rsidP="00F22137">
      <w:pPr>
        <w:spacing w:after="0" w:line="240" w:lineRule="auto"/>
        <w:ind w:firstLine="709"/>
        <w:jc w:val="both"/>
        <w:rPr>
          <w:rFonts w:ascii="Times New Roman" w:eastAsia="Calibri" w:hAnsi="Times New Roman" w:cs="Times New Roman"/>
          <w:lang w:eastAsia="ru-RU"/>
        </w:rPr>
      </w:pPr>
      <w:r w:rsidRPr="00F22137">
        <w:rPr>
          <w:rFonts w:ascii="Times New Roman" w:eastAsia="Calibri" w:hAnsi="Times New Roman" w:cs="Times New Roman"/>
          <w:lang w:eastAsia="ru-RU"/>
        </w:rPr>
        <w:t>Характеризует степень внедрения механизма персонифицированного финансирования и доступность дополнительного образования.</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lang w:eastAsia="ru-RU"/>
        </w:rPr>
      </w:pP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pacing w:val="-2"/>
          <w:sz w:val="24"/>
          <w:szCs w:val="24"/>
          <w:lang w:eastAsia="ru-RU"/>
        </w:rPr>
      </w:pP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 xml:space="preserve">3.4. Сроки и этапы реализации </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Calibri" w:hAnsi="Times New Roman" w:cs="Times New Roman"/>
          <w:sz w:val="24"/>
          <w:szCs w:val="24"/>
          <w:lang w:eastAsia="ru-RU"/>
        </w:rPr>
        <w:t xml:space="preserve">Подпрограмма реализуется в 2015-2024 годы. </w:t>
      </w:r>
      <w:r w:rsidRPr="00F22137">
        <w:rPr>
          <w:rFonts w:ascii="Times New Roman" w:eastAsia="Times New Roman" w:hAnsi="Times New Roman" w:cs="Times New Roman"/>
          <w:color w:val="000000"/>
          <w:sz w:val="24"/>
          <w:szCs w:val="24"/>
          <w:lang w:val="en-US" w:eastAsia="ru-RU"/>
        </w:rPr>
        <w:t>I</w:t>
      </w:r>
      <w:r w:rsidRPr="00F22137">
        <w:rPr>
          <w:rFonts w:ascii="Times New Roman" w:eastAsia="Times New Roman" w:hAnsi="Times New Roman" w:cs="Times New Roman"/>
          <w:color w:val="000000"/>
          <w:sz w:val="24"/>
          <w:szCs w:val="24"/>
          <w:lang w:eastAsia="ru-RU"/>
        </w:rPr>
        <w:t xml:space="preserve"> этап – 2015-2018 годы, </w:t>
      </w:r>
      <w:r w:rsidRPr="00F22137">
        <w:rPr>
          <w:rFonts w:ascii="Times New Roman" w:eastAsia="Times New Roman" w:hAnsi="Times New Roman" w:cs="Times New Roman"/>
          <w:color w:val="000000"/>
          <w:sz w:val="24"/>
          <w:szCs w:val="24"/>
          <w:lang w:val="en-US" w:eastAsia="ru-RU"/>
        </w:rPr>
        <w:t>II</w:t>
      </w:r>
      <w:r w:rsidRPr="00F22137">
        <w:rPr>
          <w:rFonts w:ascii="Times New Roman" w:eastAsia="Times New Roman" w:hAnsi="Times New Roman" w:cs="Times New Roman"/>
          <w:color w:val="000000"/>
          <w:sz w:val="24"/>
          <w:szCs w:val="24"/>
          <w:lang w:eastAsia="ru-RU"/>
        </w:rPr>
        <w:t xml:space="preserve"> этап – 2019-2024 годы</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3.5. Основные мероприятия</w:t>
      </w:r>
    </w:p>
    <w:p w:rsidR="00F22137" w:rsidRPr="00F22137" w:rsidRDefault="00F22137" w:rsidP="00F22137">
      <w:pPr>
        <w:shd w:val="clear" w:color="auto" w:fill="FFFFFF"/>
        <w:tabs>
          <w:tab w:val="left" w:pos="1276"/>
        </w:tabs>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Основные мероприятия в сфере реализации подпрограммы:</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Предоставление дополнительного образования детям. </w:t>
      </w:r>
      <w:r w:rsidRPr="00F22137">
        <w:rPr>
          <w:rFonts w:ascii="Times New Roman" w:eastAsia="Times New Roman" w:hAnsi="Times New Roman" w:cs="Times New Roman"/>
          <w:bCs/>
          <w:sz w:val="24"/>
          <w:szCs w:val="24"/>
          <w:lang w:eastAsia="ru-RU"/>
        </w:rPr>
        <w:t>Организация обучения по программам дополнительного образования детей различной направленности (</w:t>
      </w:r>
      <w:r w:rsidRPr="00F22137">
        <w:rPr>
          <w:rFonts w:ascii="Times New Roman" w:eastAsia="Times New Roman" w:hAnsi="Times New Roman" w:cs="Times New Roman"/>
          <w:bCs/>
          <w:sz w:val="24"/>
          <w:szCs w:val="24"/>
          <w:lang w:eastAsia="ru-RU"/>
        </w:rPr>
        <w:t>художественно-эстетическая, научно-техническая, туристско-краеведческая, социально-педагогическая, естественнонаучная, физкультурно-спортивная, эколого-биологическая, культурологическая, военно-патриотическая</w:t>
      </w:r>
      <w:r w:rsidRPr="00F22137">
        <w:rPr>
          <w:rFonts w:ascii="Times New Roman" w:eastAsia="Times New Roman" w:hAnsi="Times New Roman" w:cs="Times New Roman"/>
          <w:bCs/>
          <w:sz w:val="24"/>
          <w:szCs w:val="24"/>
          <w:lang w:eastAsia="ru-RU"/>
        </w:rPr>
        <w:t>).</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Финансирование основного мероприятия осуществляется путем предоставления субсидий муниципальным образовательными организациями дополнительного образования детей на выполнение муниципального задания.</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Реализация дополнительных образовательных программ.</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 </w:t>
      </w:r>
      <w:r w:rsidRPr="00F22137">
        <w:rPr>
          <w:rFonts w:ascii="Times New Roman" w:eastAsia="Times New Roman" w:hAnsi="Times New Roman" w:cs="Times New Roman"/>
          <w:sz w:val="24"/>
          <w:szCs w:val="24"/>
          <w:lang w:eastAsia="ru-RU"/>
        </w:rPr>
        <w:t xml:space="preserve">В рамках основного мероприятия предоставляются муниципальные услуги муниципальными образовательными организациями дополнительного образования детей, учредителем которых является Управление образования </w:t>
      </w:r>
      <w:r w:rsidRPr="00F22137">
        <w:rPr>
          <w:rFonts w:ascii="Times New Roman" w:eastAsia="Times New Roman" w:hAnsi="Times New Roman" w:cs="Times New Roman"/>
          <w:sz w:val="24"/>
          <w:szCs w:val="24"/>
          <w:lang w:eastAsia="ru-RU"/>
        </w:rPr>
        <w:t>Муниципального образования «Сюмсинский район».</w:t>
      </w:r>
      <w:r w:rsidRPr="00F22137">
        <w:rPr>
          <w:rFonts w:ascii="Times New Roman" w:eastAsia="Times New Roman" w:hAnsi="Times New Roman" w:cs="Times New Roman"/>
          <w:sz w:val="24"/>
          <w:szCs w:val="24"/>
          <w:lang w:eastAsia="ru-RU"/>
        </w:rPr>
        <w:t xml:space="preserve"> Финансирование основного мероприятия осуществляется путем предоставления субсидий муниципальным образовательными организациями дополнительного образования детей на выполнение муниципального задания.</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Обеспечение участия представителей </w:t>
      </w:r>
      <w:r w:rsidRPr="00F22137">
        <w:rPr>
          <w:rFonts w:ascii="Times New Roman" w:eastAsia="Times New Roman" w:hAnsi="Times New Roman" w:cs="Times New Roman"/>
          <w:bCs/>
          <w:sz w:val="24"/>
          <w:szCs w:val="24"/>
          <w:lang w:eastAsia="ru-RU"/>
        </w:rPr>
        <w:t>Муниципального образования «Сюмсинский район»</w:t>
      </w:r>
      <w:r w:rsidRPr="00F22137">
        <w:rPr>
          <w:rFonts w:ascii="Times New Roman" w:eastAsia="Times New Roman" w:hAnsi="Times New Roman" w:cs="Times New Roman"/>
          <w:bCs/>
          <w:sz w:val="24"/>
          <w:szCs w:val="24"/>
          <w:lang w:eastAsia="ru-RU"/>
        </w:rPr>
        <w:t xml:space="preserve"> в конкурсах, смотрах, соревнованиях, турнирах  и т.п. мероприятиях на </w:t>
      </w:r>
      <w:r w:rsidRPr="00F22137">
        <w:rPr>
          <w:rFonts w:ascii="Times New Roman" w:eastAsia="Times New Roman" w:hAnsi="Times New Roman" w:cs="Times New Roman"/>
          <w:bCs/>
          <w:sz w:val="24"/>
          <w:szCs w:val="24"/>
          <w:lang w:eastAsia="ru-RU"/>
        </w:rPr>
        <w:t>районном</w:t>
      </w:r>
      <w:r w:rsidRPr="00F22137">
        <w:rPr>
          <w:rFonts w:ascii="Times New Roman" w:eastAsia="Times New Roman" w:hAnsi="Times New Roman" w:cs="Times New Roman"/>
          <w:bCs/>
          <w:sz w:val="24"/>
          <w:szCs w:val="24"/>
          <w:lang w:eastAsia="ru-RU"/>
        </w:rPr>
        <w:t>, республиканском, межрегиональном и российском уровнях.</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Обновление содержания программ и технологий дополнительного образования детей.</w:t>
      </w:r>
    </w:p>
    <w:p w:rsidR="00F22137" w:rsidRPr="00F22137" w:rsidRDefault="00F22137" w:rsidP="00F22137">
      <w:pPr>
        <w:shd w:val="clear" w:color="auto" w:fill="FFFFFF"/>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рамках основного мероприятия будет осуществляться:</w:t>
      </w:r>
    </w:p>
    <w:p w:rsidR="00F22137" w:rsidRPr="00F22137" w:rsidRDefault="00F22137" w:rsidP="00F22137">
      <w:pPr>
        <w:numPr>
          <w:ilvl w:val="0"/>
          <w:numId w:val="31"/>
        </w:numPr>
        <w:shd w:val="clear" w:color="auto" w:fill="FFFFFF"/>
        <w:tabs>
          <w:tab w:val="left" w:pos="993"/>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разработка новых образовательных программ и проектов в сфере дополнительного образования детей;</w:t>
      </w:r>
    </w:p>
    <w:p w:rsidR="00F22137" w:rsidRPr="00F22137" w:rsidRDefault="00F22137" w:rsidP="00F22137">
      <w:pPr>
        <w:numPr>
          <w:ilvl w:val="0"/>
          <w:numId w:val="31"/>
        </w:numPr>
        <w:shd w:val="clear" w:color="auto" w:fill="FFFFFF"/>
        <w:tabs>
          <w:tab w:val="left" w:pos="993"/>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выпуск методических сборников, методических пособий по вопросам организации дополнительного образования детей;</w:t>
      </w:r>
    </w:p>
    <w:p w:rsidR="00F22137" w:rsidRPr="00F22137" w:rsidRDefault="00F22137" w:rsidP="00F22137">
      <w:pPr>
        <w:numPr>
          <w:ilvl w:val="0"/>
          <w:numId w:val="31"/>
        </w:numPr>
        <w:shd w:val="clear" w:color="auto" w:fill="FFFFFF"/>
        <w:tabs>
          <w:tab w:val="left" w:pos="993"/>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проведение семинаров, совещаний по распространению успешного опыта организации дополнительного образования детей.</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Укрепление материально-технической базы </w:t>
      </w:r>
      <w:r w:rsidRPr="00F22137">
        <w:rPr>
          <w:rFonts w:ascii="Times New Roman" w:eastAsia="Times New Roman" w:hAnsi="Times New Roman" w:cs="Times New Roman"/>
          <w:bCs/>
          <w:sz w:val="24"/>
          <w:szCs w:val="24"/>
          <w:lang w:eastAsia="ru-RU"/>
        </w:rPr>
        <w:t>МБОУ ДО «Сюмсинский ДДТ», 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 </w:t>
      </w:r>
      <w:r w:rsidRPr="00F22137">
        <w:rPr>
          <w:rFonts w:ascii="Times New Roman" w:eastAsia="Calibri" w:hAnsi="Times New Roman" w:cs="Times New Roman"/>
          <w:sz w:val="24"/>
          <w:szCs w:val="24"/>
        </w:rPr>
        <w:t xml:space="preserve"> 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В рамках основного мероприятия осуществляется приобретение оборудования и инвентаря для </w:t>
      </w:r>
      <w:r w:rsidRPr="00F22137">
        <w:rPr>
          <w:rFonts w:ascii="Times New Roman" w:eastAsia="Times New Roman" w:hAnsi="Times New Roman" w:cs="Times New Roman"/>
          <w:sz w:val="24"/>
          <w:szCs w:val="24"/>
          <w:lang w:eastAsia="ru-RU"/>
        </w:rPr>
        <w:t>МБОУ ДО «Сюмсинский ДДТ»</w:t>
      </w:r>
      <w:r w:rsidRPr="00F22137">
        <w:rPr>
          <w:rFonts w:ascii="Times New Roman" w:eastAsia="Times New Roman" w:hAnsi="Times New Roman" w:cs="Times New Roman"/>
          <w:bCs/>
          <w:sz w:val="24"/>
          <w:szCs w:val="24"/>
          <w:lang w:eastAsia="ru-RU"/>
        </w:rPr>
        <w:t>, 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w:t>
      </w:r>
      <w:r w:rsidRPr="00F22137">
        <w:rPr>
          <w:rFonts w:ascii="Times New Roman" w:eastAsia="Calibri" w:hAnsi="Times New Roman" w:cs="Times New Roman"/>
          <w:sz w:val="24"/>
          <w:szCs w:val="24"/>
        </w:rPr>
        <w:t xml:space="preserve"> »</w:t>
      </w:r>
      <w:r w:rsidRPr="00F22137">
        <w:rPr>
          <w:rFonts w:ascii="Times New Roman" w:eastAsia="Calibri" w:hAnsi="Times New Roman" w:cs="Times New Roman"/>
          <w:sz w:val="24"/>
          <w:szCs w:val="24"/>
          <w:lang/>
        </w:rPr>
        <w:t>;</w:t>
      </w:r>
      <w:r w:rsidRPr="00F22137">
        <w:rPr>
          <w:rFonts w:ascii="Times New Roman" w:eastAsia="Calibri" w:hAnsi="Times New Roman" w:cs="Times New Roman"/>
          <w:sz w:val="24"/>
          <w:szCs w:val="24"/>
        </w:rPr>
        <w:t xml:space="preserve"> 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r w:rsidRPr="00F22137">
        <w:rPr>
          <w:rFonts w:ascii="Times New Roman" w:eastAsia="Times New Roman" w:hAnsi="Times New Roman" w:cs="Times New Roman"/>
          <w:bCs/>
          <w:sz w:val="24"/>
          <w:szCs w:val="24"/>
          <w:lang w:eastAsia="ru-RU"/>
        </w:rPr>
        <w:t xml:space="preserve"> Финансирование мероприятий осуществляется путем выделения субсидий на иные цели</w:t>
      </w:r>
      <w:r w:rsidRPr="00F22137">
        <w:rPr>
          <w:rFonts w:ascii="Times New Roman" w:eastAsia="Times New Roman" w:hAnsi="Times New Roman" w:cs="Times New Roman"/>
          <w:bCs/>
          <w:sz w:val="24"/>
          <w:szCs w:val="24"/>
          <w:lang w:eastAsia="ru-RU"/>
        </w:rPr>
        <w:t xml:space="preserve"> МБОУ ДО «Сюмсинский ДДТ»</w:t>
      </w:r>
      <w:r w:rsidRPr="00F22137">
        <w:rPr>
          <w:rFonts w:ascii="Times New Roman" w:eastAsia="Times New Roman" w:hAnsi="Times New Roman" w:cs="Times New Roman"/>
          <w:bCs/>
          <w:sz w:val="24"/>
          <w:szCs w:val="24"/>
          <w:lang w:eastAsia="ru-RU"/>
        </w:rPr>
        <w:t>.</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Мероприятия, направленные на обеспечение безопасности условий для предоставления муниципальных услуг в </w:t>
      </w:r>
      <w:r w:rsidRPr="00F22137">
        <w:rPr>
          <w:rFonts w:ascii="Times New Roman" w:eastAsia="Times New Roman" w:hAnsi="Times New Roman" w:cs="Times New Roman"/>
          <w:bCs/>
          <w:sz w:val="24"/>
          <w:szCs w:val="24"/>
          <w:lang w:eastAsia="ru-RU"/>
        </w:rPr>
        <w:t>МБОУ ДО «Сюмсинский ДДТ»,</w:t>
      </w:r>
      <w:r w:rsidRPr="00F22137">
        <w:rPr>
          <w:rFonts w:ascii="Times New Roman" w:eastAsia="Times New Roman" w:hAnsi="Times New Roman" w:cs="Times New Roman"/>
          <w:bCs/>
          <w:sz w:val="24"/>
          <w:szCs w:val="24"/>
          <w:lang w:eastAsia="ru-RU"/>
        </w:rPr>
        <w:t xml:space="preserve"> </w:t>
      </w:r>
      <w:r w:rsidRPr="00F22137">
        <w:rPr>
          <w:rFonts w:ascii="Times New Roman" w:eastAsia="Times New Roman" w:hAnsi="Times New Roman" w:cs="Times New Roman"/>
          <w:bCs/>
          <w:sz w:val="24"/>
          <w:szCs w:val="24"/>
          <w:lang w:eastAsia="ru-RU"/>
        </w:rPr>
        <w:t>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w:t>
      </w:r>
      <w:r w:rsidRPr="00F22137">
        <w:rPr>
          <w:rFonts w:ascii="Times New Roman" w:eastAsia="Calibri" w:hAnsi="Times New Roman" w:cs="Times New Roman"/>
          <w:sz w:val="24"/>
          <w:szCs w:val="24"/>
        </w:rPr>
        <w:t>, 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В рамках основного мероприятия реализуются меры, направленные на повышение пожарной безопасности </w:t>
      </w:r>
      <w:r w:rsidRPr="00F22137">
        <w:rPr>
          <w:rFonts w:ascii="Times New Roman" w:eastAsia="Times New Roman" w:hAnsi="Times New Roman" w:cs="Times New Roman"/>
          <w:bCs/>
          <w:sz w:val="24"/>
          <w:szCs w:val="24"/>
          <w:lang w:eastAsia="ru-RU"/>
        </w:rPr>
        <w:t>муниципальных образовательных организаций дополнительного образования детей</w:t>
      </w:r>
      <w:r w:rsidRPr="00F22137">
        <w:rPr>
          <w:rFonts w:ascii="Times New Roman" w:eastAsia="Times New Roman" w:hAnsi="Times New Roman" w:cs="Times New Roman"/>
          <w:sz w:val="24"/>
          <w:szCs w:val="24"/>
          <w:lang w:eastAsia="ru-RU"/>
        </w:rPr>
        <w:t>, аттестация рабочих мест по условиям труда и приведение их в соответствие с установленными требованиями.</w:t>
      </w:r>
    </w:p>
    <w:p w:rsidR="00F22137" w:rsidRPr="00F22137" w:rsidRDefault="00F22137" w:rsidP="00F22137">
      <w:pPr>
        <w:numPr>
          <w:ilvl w:val="0"/>
          <w:numId w:val="30"/>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Обустройство прилегающ</w:t>
      </w:r>
      <w:r w:rsidRPr="00F22137">
        <w:rPr>
          <w:rFonts w:ascii="Times New Roman" w:eastAsia="Times New Roman" w:hAnsi="Times New Roman" w:cs="Times New Roman"/>
          <w:bCs/>
          <w:sz w:val="24"/>
          <w:szCs w:val="24"/>
          <w:lang w:eastAsia="ru-RU"/>
        </w:rPr>
        <w:t>ей</w:t>
      </w:r>
      <w:r w:rsidRPr="00F22137">
        <w:rPr>
          <w:rFonts w:ascii="Times New Roman" w:eastAsia="Times New Roman" w:hAnsi="Times New Roman" w:cs="Times New Roman"/>
          <w:bCs/>
          <w:sz w:val="24"/>
          <w:szCs w:val="24"/>
          <w:lang w:eastAsia="ru-RU"/>
        </w:rPr>
        <w:t xml:space="preserve"> территори</w:t>
      </w:r>
      <w:r w:rsidRPr="00F22137">
        <w:rPr>
          <w:rFonts w:ascii="Times New Roman" w:eastAsia="Times New Roman" w:hAnsi="Times New Roman" w:cs="Times New Roman"/>
          <w:bCs/>
          <w:sz w:val="24"/>
          <w:szCs w:val="24"/>
          <w:lang w:eastAsia="ru-RU"/>
        </w:rPr>
        <w:t>и</w:t>
      </w:r>
      <w:r w:rsidRPr="00F22137">
        <w:rPr>
          <w:rFonts w:ascii="Times New Roman" w:eastAsia="Times New Roman" w:hAnsi="Times New Roman" w:cs="Times New Roman"/>
          <w:bCs/>
          <w:sz w:val="24"/>
          <w:szCs w:val="24"/>
          <w:lang w:eastAsia="ru-RU"/>
        </w:rPr>
        <w:t xml:space="preserve"> к зданиям и сооружениям муниципальн</w:t>
      </w:r>
      <w:r w:rsidRPr="00F22137">
        <w:rPr>
          <w:rFonts w:ascii="Times New Roman" w:eastAsia="Times New Roman" w:hAnsi="Times New Roman" w:cs="Times New Roman"/>
          <w:bCs/>
          <w:sz w:val="24"/>
          <w:szCs w:val="24"/>
          <w:lang w:eastAsia="ru-RU"/>
        </w:rPr>
        <w:t>ого</w:t>
      </w:r>
      <w:r w:rsidRPr="00F22137">
        <w:rPr>
          <w:rFonts w:ascii="Times New Roman" w:eastAsia="Times New Roman" w:hAnsi="Times New Roman" w:cs="Times New Roman"/>
          <w:bCs/>
          <w:sz w:val="24"/>
          <w:szCs w:val="24"/>
          <w:lang w:eastAsia="ru-RU"/>
        </w:rPr>
        <w:t xml:space="preserve"> учреждени</w:t>
      </w:r>
      <w:r w:rsidRPr="00F22137">
        <w:rPr>
          <w:rFonts w:ascii="Times New Roman" w:eastAsia="Times New Roman" w:hAnsi="Times New Roman" w:cs="Times New Roman"/>
          <w:bCs/>
          <w:sz w:val="24"/>
          <w:szCs w:val="24"/>
          <w:lang w:eastAsia="ru-RU"/>
        </w:rPr>
        <w:t>я</w:t>
      </w:r>
      <w:r w:rsidRPr="00F22137">
        <w:rPr>
          <w:rFonts w:ascii="Times New Roman" w:eastAsia="Times New Roman" w:hAnsi="Times New Roman" w:cs="Times New Roman"/>
          <w:bCs/>
          <w:sz w:val="24"/>
          <w:szCs w:val="24"/>
          <w:lang w:eastAsia="ru-RU"/>
        </w:rPr>
        <w:t xml:space="preserve"> дополнительного образования детей.</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основного мероприятия реализуются меры по благоустройству территорий, в том числе из реестра наказов избирателей. Стимулом для обустройства прилегающих территорий являются конкурсы благоустройства.</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8) Строительство учреждения дополнительного образования на территории села Сюмси.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подпрограммы планируется строительство нового здания для МБОУ ДО «</w:t>
      </w:r>
      <w:proofErr w:type="spellStart"/>
      <w:r w:rsidRPr="00F22137">
        <w:rPr>
          <w:rFonts w:ascii="Times New Roman" w:eastAsia="Times New Roman" w:hAnsi="Times New Roman" w:cs="Times New Roman"/>
          <w:sz w:val="24"/>
          <w:szCs w:val="24"/>
          <w:lang w:eastAsia="ru-RU"/>
        </w:rPr>
        <w:t>Сюмсинская</w:t>
      </w:r>
      <w:proofErr w:type="spellEnd"/>
      <w:r w:rsidRPr="00F22137">
        <w:rPr>
          <w:rFonts w:ascii="Times New Roman" w:eastAsia="Times New Roman" w:hAnsi="Times New Roman" w:cs="Times New Roman"/>
          <w:sz w:val="24"/>
          <w:szCs w:val="24"/>
          <w:lang w:eastAsia="ru-RU"/>
        </w:rPr>
        <w:t xml:space="preserve"> ДШИ»</w:t>
      </w:r>
    </w:p>
    <w:p w:rsidR="00F22137" w:rsidRPr="00F22137" w:rsidRDefault="00F22137" w:rsidP="00F22137">
      <w:pPr>
        <w:numPr>
          <w:ilvl w:val="0"/>
          <w:numId w:val="39"/>
        </w:numPr>
        <w:shd w:val="clear" w:color="auto" w:fill="FFFFFF"/>
        <w:tabs>
          <w:tab w:val="left" w:pos="1134"/>
        </w:tabs>
        <w:spacing w:before="240" w:after="0" w:line="312" w:lineRule="auto"/>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Внедрение организационно-финансовых механизмов, направленных на повышение эффективности деятельности муниципальных учреждений дополнительного образования детей.</w:t>
      </w:r>
    </w:p>
    <w:p w:rsidR="00F22137" w:rsidRPr="00F22137" w:rsidRDefault="00F22137" w:rsidP="00F22137">
      <w:pPr>
        <w:shd w:val="clear" w:color="auto" w:fill="FFFFFF"/>
        <w:tabs>
          <w:tab w:val="left" w:pos="1134"/>
        </w:tabs>
        <w:spacing w:after="0" w:line="312" w:lineRule="auto"/>
        <w:ind w:left="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рамках основного мероприятия планируется:</w:t>
      </w:r>
    </w:p>
    <w:p w:rsidR="00F22137" w:rsidRPr="00F22137" w:rsidRDefault="00F22137" w:rsidP="00F22137">
      <w:pPr>
        <w:numPr>
          <w:ilvl w:val="0"/>
          <w:numId w:val="38"/>
        </w:numPr>
        <w:shd w:val="clear" w:color="auto" w:fill="FFFFFF"/>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Уточнение ведомственных перечней муниципальных услуг в сфере образования</w:t>
      </w:r>
      <w:r w:rsidRPr="00F22137">
        <w:rPr>
          <w:rFonts w:ascii="Times New Roman" w:eastAsia="Times New Roman" w:hAnsi="Times New Roman" w:cs="Times New Roman"/>
          <w:bCs/>
          <w:sz w:val="24"/>
          <w:szCs w:val="24"/>
          <w:lang w:eastAsia="ru-RU"/>
        </w:rPr>
        <w:t>.</w:t>
      </w:r>
      <w:r w:rsidRPr="00F22137">
        <w:rPr>
          <w:rFonts w:ascii="Times New Roman" w:eastAsia="Times New Roman" w:hAnsi="Times New Roman" w:cs="Times New Roman"/>
          <w:bCs/>
          <w:sz w:val="24"/>
          <w:szCs w:val="24"/>
          <w:lang w:eastAsia="ru-RU"/>
        </w:rPr>
        <w:t xml:space="preserve"> </w:t>
      </w:r>
    </w:p>
    <w:p w:rsidR="00F22137" w:rsidRPr="00F22137" w:rsidRDefault="00F22137" w:rsidP="00F22137">
      <w:pPr>
        <w:shd w:val="clear" w:color="auto" w:fill="FFFFFF"/>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Мероприятие направлено на обеспечение единых методических подходов к определению муниципальных услуг в сфере дополнительного образования детей. Основное мероприятие будет реализовываться с учетом правовых актов, принятых на федеральном и республиканском уровне, в части определения базового перечня услуг в сфере образования и порядка формирования ведомственных перечней услуг.</w:t>
      </w:r>
    </w:p>
    <w:p w:rsidR="00F22137" w:rsidRPr="00F22137" w:rsidRDefault="00F22137" w:rsidP="00F22137">
      <w:pPr>
        <w:numPr>
          <w:ilvl w:val="0"/>
          <w:numId w:val="38"/>
        </w:numPr>
        <w:shd w:val="clear" w:color="auto" w:fill="FFFFFF"/>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Разработка и реализация комплекса мер по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(с учетом направленности дополнительного образования детей). </w:t>
      </w:r>
    </w:p>
    <w:p w:rsidR="00F22137" w:rsidRPr="00F22137" w:rsidRDefault="00F22137" w:rsidP="00F22137">
      <w:pPr>
        <w:shd w:val="clear" w:color="auto" w:fill="FFFFFF"/>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Реализация мероприятия направлена на создание стимула для муниципальных образовательных организаций дополнительного образования детей к эффективному использованию бюджетных средств. Кроме того, реализация данной меры позволит размещать заказ на оказание муниципальных услуг по реализации программ дополнительного образования детей будет в организациях негосударственного сектора.</w:t>
      </w:r>
    </w:p>
    <w:p w:rsidR="00F22137" w:rsidRPr="00F22137" w:rsidRDefault="00F22137" w:rsidP="00F22137">
      <w:pPr>
        <w:shd w:val="clear" w:color="auto" w:fill="FFFFFF"/>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основного мероприятия планируется разработать и утвердить муниципальными правовыми актами методику и порядок проведения независимой оценки; в соответствии с утвержденными актами – проводить оценку.</w:t>
      </w:r>
    </w:p>
    <w:p w:rsidR="00F22137" w:rsidRPr="00F22137" w:rsidRDefault="00F22137" w:rsidP="00F22137">
      <w:pPr>
        <w:numPr>
          <w:ilvl w:val="0"/>
          <w:numId w:val="3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детей. </w:t>
      </w:r>
    </w:p>
    <w:p w:rsidR="00F22137" w:rsidRPr="00F22137" w:rsidRDefault="00F22137" w:rsidP="00F22137">
      <w:pPr>
        <w:keepNext/>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В рамках основного мероприятия планируется: </w:t>
      </w:r>
    </w:p>
    <w:p w:rsidR="00F22137" w:rsidRPr="00F22137" w:rsidRDefault="00F22137" w:rsidP="00F22137">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 xml:space="preserve">разработка показателей эффективности деятельности руководителей и педагогических работников </w:t>
      </w:r>
      <w:r w:rsidRPr="00F22137">
        <w:rPr>
          <w:rFonts w:ascii="Times New Roman" w:eastAsia="Times New Roman" w:hAnsi="Times New Roman" w:cs="Times New Roman"/>
          <w:bCs/>
          <w:sz w:val="24"/>
          <w:szCs w:val="24"/>
          <w:lang w:eastAsia="ru-RU"/>
        </w:rPr>
        <w:t>муниципальн</w:t>
      </w:r>
      <w:r w:rsidRPr="00F22137">
        <w:rPr>
          <w:rFonts w:ascii="Times New Roman" w:eastAsia="Times New Roman" w:hAnsi="Times New Roman" w:cs="Times New Roman"/>
          <w:bCs/>
          <w:sz w:val="24"/>
          <w:szCs w:val="24"/>
          <w:lang w:eastAsia="ru-RU"/>
        </w:rPr>
        <w:t>ой</w:t>
      </w:r>
      <w:r w:rsidRPr="00F22137">
        <w:rPr>
          <w:rFonts w:ascii="Times New Roman" w:eastAsia="Times New Roman" w:hAnsi="Times New Roman" w:cs="Times New Roman"/>
          <w:bCs/>
          <w:sz w:val="24"/>
          <w:szCs w:val="24"/>
          <w:lang w:eastAsia="ru-RU"/>
        </w:rPr>
        <w:t xml:space="preserve"> образовательн</w:t>
      </w:r>
      <w:r w:rsidRPr="00F22137">
        <w:rPr>
          <w:rFonts w:ascii="Times New Roman" w:eastAsia="Times New Roman" w:hAnsi="Times New Roman" w:cs="Times New Roman"/>
          <w:bCs/>
          <w:sz w:val="24"/>
          <w:szCs w:val="24"/>
          <w:lang w:eastAsia="ru-RU"/>
        </w:rPr>
        <w:t>ой</w:t>
      </w:r>
      <w:r w:rsidRPr="00F22137">
        <w:rPr>
          <w:rFonts w:ascii="Times New Roman" w:eastAsia="Times New Roman" w:hAnsi="Times New Roman" w:cs="Times New Roman"/>
          <w:bCs/>
          <w:sz w:val="24"/>
          <w:szCs w:val="24"/>
          <w:lang w:eastAsia="ru-RU"/>
        </w:rPr>
        <w:t xml:space="preserve"> организаци</w:t>
      </w:r>
      <w:r w:rsidRPr="00F22137">
        <w:rPr>
          <w:rFonts w:ascii="Times New Roman" w:eastAsia="Times New Roman" w:hAnsi="Times New Roman" w:cs="Times New Roman"/>
          <w:bCs/>
          <w:sz w:val="24"/>
          <w:szCs w:val="24"/>
          <w:lang w:eastAsia="ru-RU"/>
        </w:rPr>
        <w:t>и</w:t>
      </w:r>
      <w:r w:rsidRPr="00F22137">
        <w:rPr>
          <w:rFonts w:ascii="Times New Roman" w:eastAsia="Times New Roman" w:hAnsi="Times New Roman" w:cs="Times New Roman"/>
          <w:bCs/>
          <w:sz w:val="24"/>
          <w:szCs w:val="24"/>
          <w:lang w:eastAsia="ru-RU"/>
        </w:rPr>
        <w:t xml:space="preserve"> дополнительного образования детей (с учетом направленности дополнительного образования детей)</w:t>
      </w:r>
      <w:r w:rsidRPr="00F22137">
        <w:rPr>
          <w:rFonts w:ascii="Times New Roman" w:eastAsia="Times New Roman" w:hAnsi="Times New Roman" w:cs="Times New Roman"/>
          <w:sz w:val="24"/>
          <w:szCs w:val="24"/>
          <w:lang w:eastAsia="ru-RU"/>
        </w:rPr>
        <w:t>;</w:t>
      </w:r>
    </w:p>
    <w:p w:rsidR="00F22137" w:rsidRPr="00F22137" w:rsidRDefault="00F22137" w:rsidP="00F22137">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заключение эффективн</w:t>
      </w:r>
      <w:r w:rsidRPr="00F22137">
        <w:rPr>
          <w:rFonts w:ascii="Times New Roman" w:eastAsia="Times New Roman" w:hAnsi="Times New Roman" w:cs="Times New Roman"/>
          <w:sz w:val="24"/>
          <w:szCs w:val="24"/>
          <w:lang w:eastAsia="ru-RU"/>
        </w:rPr>
        <w:t>ого</w:t>
      </w:r>
      <w:r w:rsidRPr="00F22137">
        <w:rPr>
          <w:rFonts w:ascii="Times New Roman" w:eastAsia="Times New Roman" w:hAnsi="Times New Roman" w:cs="Times New Roman"/>
          <w:sz w:val="24"/>
          <w:szCs w:val="24"/>
          <w:lang w:eastAsia="ru-RU"/>
        </w:rPr>
        <w:t xml:space="preserve"> контракт</w:t>
      </w:r>
      <w:r w:rsidRPr="00F22137">
        <w:rPr>
          <w:rFonts w:ascii="Times New Roman" w:eastAsia="Times New Roman" w:hAnsi="Times New Roman" w:cs="Times New Roman"/>
          <w:sz w:val="24"/>
          <w:szCs w:val="24"/>
          <w:lang w:eastAsia="ru-RU"/>
        </w:rPr>
        <w:t>а</w:t>
      </w:r>
      <w:r w:rsidRPr="00F22137">
        <w:rPr>
          <w:rFonts w:ascii="Times New Roman" w:eastAsia="Times New Roman" w:hAnsi="Times New Roman" w:cs="Times New Roman"/>
          <w:sz w:val="24"/>
          <w:szCs w:val="24"/>
          <w:lang w:eastAsia="ru-RU"/>
        </w:rPr>
        <w:t xml:space="preserve"> с руководителями </w:t>
      </w:r>
      <w:r w:rsidRPr="00F22137">
        <w:rPr>
          <w:rFonts w:ascii="Times New Roman" w:eastAsia="Times New Roman" w:hAnsi="Times New Roman" w:cs="Times New Roman"/>
          <w:sz w:val="24"/>
          <w:szCs w:val="24"/>
          <w:lang w:eastAsia="ru-RU"/>
        </w:rPr>
        <w:t>МБОУ ДО «Сюмсинский ДДТ»,</w:t>
      </w:r>
      <w:r w:rsidRPr="00F22137">
        <w:rPr>
          <w:rFonts w:ascii="Times New Roman" w:eastAsia="Times New Roman" w:hAnsi="Times New Roman" w:cs="Times New Roman"/>
          <w:bCs/>
          <w:sz w:val="24"/>
          <w:szCs w:val="24"/>
          <w:lang w:eastAsia="ru-RU"/>
        </w:rPr>
        <w:t xml:space="preserve"> 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 </w:t>
      </w:r>
      <w:r w:rsidRPr="00F22137">
        <w:rPr>
          <w:rFonts w:ascii="Times New Roman" w:eastAsia="Calibri" w:hAnsi="Times New Roman" w:cs="Times New Roman"/>
          <w:sz w:val="24"/>
          <w:szCs w:val="24"/>
        </w:rPr>
        <w:t>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p>
    <w:p w:rsidR="00F22137" w:rsidRPr="00F22137" w:rsidRDefault="00F22137" w:rsidP="00F22137">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организация работы по заключению эффективных контрактов с педагогическими работниками</w:t>
      </w:r>
      <w:r w:rsidRPr="00F22137">
        <w:rPr>
          <w:rFonts w:ascii="Times New Roman" w:eastAsia="Times New Roman" w:hAnsi="Times New Roman" w:cs="Times New Roman"/>
          <w:sz w:val="24"/>
          <w:szCs w:val="24"/>
          <w:lang w:eastAsia="ru-RU"/>
        </w:rPr>
        <w:t xml:space="preserve"> МБОУ ДО «Сюмсинский ДДТ»,</w:t>
      </w:r>
      <w:r w:rsidRPr="00F22137">
        <w:rPr>
          <w:rFonts w:ascii="Times New Roman" w:eastAsia="Times New Roman" w:hAnsi="Times New Roman" w:cs="Times New Roman"/>
          <w:bCs/>
          <w:sz w:val="24"/>
          <w:szCs w:val="24"/>
          <w:lang w:eastAsia="ru-RU"/>
        </w:rPr>
        <w:t xml:space="preserve"> МКОУ ДО «</w:t>
      </w:r>
      <w:proofErr w:type="spellStart"/>
      <w:r w:rsidRPr="00F22137">
        <w:rPr>
          <w:rFonts w:ascii="Times New Roman" w:eastAsia="Times New Roman" w:hAnsi="Times New Roman" w:cs="Times New Roman"/>
          <w:bCs/>
          <w:sz w:val="24"/>
          <w:szCs w:val="24"/>
          <w:lang w:eastAsia="ru-RU"/>
        </w:rPr>
        <w:t>Сюмсинская</w:t>
      </w:r>
      <w:proofErr w:type="spellEnd"/>
      <w:r w:rsidRPr="00F22137">
        <w:rPr>
          <w:rFonts w:ascii="Times New Roman" w:eastAsia="Times New Roman" w:hAnsi="Times New Roman" w:cs="Times New Roman"/>
          <w:bCs/>
          <w:sz w:val="24"/>
          <w:szCs w:val="24"/>
          <w:lang w:eastAsia="ru-RU"/>
        </w:rPr>
        <w:t xml:space="preserve"> ДЮСШ»,</w:t>
      </w:r>
      <w:r w:rsidRPr="00F22137">
        <w:rPr>
          <w:rFonts w:ascii="Times New Roman" w:eastAsia="Calibri" w:hAnsi="Times New Roman" w:cs="Times New Roman"/>
          <w:sz w:val="24"/>
          <w:szCs w:val="24"/>
        </w:rPr>
        <w:t xml:space="preserve"> МБОУ ДО «</w:t>
      </w:r>
      <w:proofErr w:type="spellStart"/>
      <w:r w:rsidRPr="00F22137">
        <w:rPr>
          <w:rFonts w:ascii="Times New Roman" w:eastAsia="Calibri" w:hAnsi="Times New Roman" w:cs="Times New Roman"/>
          <w:sz w:val="24"/>
          <w:szCs w:val="24"/>
        </w:rPr>
        <w:t>Сюмсинская</w:t>
      </w:r>
      <w:proofErr w:type="spellEnd"/>
      <w:r w:rsidRPr="00F22137">
        <w:rPr>
          <w:rFonts w:ascii="Times New Roman" w:eastAsia="Calibri" w:hAnsi="Times New Roman" w:cs="Times New Roman"/>
          <w:sz w:val="24"/>
          <w:szCs w:val="24"/>
        </w:rPr>
        <w:t xml:space="preserve"> ДШИ».</w:t>
      </w:r>
    </w:p>
    <w:p w:rsidR="00F22137" w:rsidRPr="00F22137" w:rsidRDefault="00F22137" w:rsidP="00F22137">
      <w:pPr>
        <w:numPr>
          <w:ilvl w:val="0"/>
          <w:numId w:val="1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информационное сопровождение мероприятий по внедрению эффективного контракта.</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Эффективный контракт предполагает установление зависимости заработной платы от  конкретных результатов профессиональной служебной деятельности работника.</w:t>
      </w:r>
    </w:p>
    <w:p w:rsidR="00F22137" w:rsidRPr="00F22137" w:rsidRDefault="00F22137" w:rsidP="00F22137">
      <w:pPr>
        <w:numPr>
          <w:ilvl w:val="0"/>
          <w:numId w:val="3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Информирование населения об организации предоставления дополнительного  образования детей в</w:t>
      </w:r>
      <w:r w:rsidRPr="00F22137">
        <w:rPr>
          <w:rFonts w:ascii="Times New Roman" w:eastAsia="Times New Roman" w:hAnsi="Times New Roman" w:cs="Times New Roman"/>
          <w:bCs/>
          <w:sz w:val="24"/>
          <w:szCs w:val="24"/>
          <w:lang w:eastAsia="ru-RU"/>
        </w:rPr>
        <w:t xml:space="preserve"> Муниципальном образовании «Сюмсинский район»</w:t>
      </w:r>
      <w:r w:rsidRPr="00F22137">
        <w:rPr>
          <w:rFonts w:ascii="Times New Roman" w:eastAsia="Times New Roman" w:hAnsi="Times New Roman" w:cs="Times New Roman"/>
          <w:bCs/>
          <w:sz w:val="24"/>
          <w:szCs w:val="24"/>
          <w:lang w:eastAsia="ru-RU"/>
        </w:rPr>
        <w:t>.</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основного мероприятия планируется осуществлять работы по следующим направлениям:</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а)</w:t>
      </w:r>
      <w:r w:rsidRPr="00F22137">
        <w:rPr>
          <w:rFonts w:ascii="Times New Roman" w:eastAsia="Times New Roman" w:hAnsi="Times New Roman" w:cs="Times New Roman"/>
          <w:sz w:val="24"/>
          <w:szCs w:val="24"/>
          <w:lang w:eastAsia="ru-RU"/>
        </w:rPr>
        <w:tab/>
        <w:t>взаимодействие со СМИ в целях публикации информации о дополнительном образовании детей в печатных средствах массовой информации.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б)</w:t>
      </w:r>
      <w:r w:rsidRPr="00F22137">
        <w:rPr>
          <w:rFonts w:ascii="Times New Roman" w:eastAsia="Times New Roman" w:hAnsi="Times New Roman" w:cs="Times New Roman"/>
          <w:sz w:val="24"/>
          <w:szCs w:val="24"/>
          <w:lang w:eastAsia="ru-RU"/>
        </w:rPr>
        <w:tab/>
        <w:t>подготовка и публикация информации на официальном сайте Администрации Муниципального образования «Сюмсинский район» об организации предоставления дополнительного  образования детей в районе, муниципальных правовых актах, регламентирующих деятельность в сфере дополнительного образования детей, муниципальных образовательных организациях дополнительного образования детей;</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w:t>
      </w:r>
      <w:r w:rsidRPr="00F22137">
        <w:rPr>
          <w:rFonts w:ascii="Times New Roman" w:eastAsia="Times New Roman" w:hAnsi="Times New Roman" w:cs="Times New Roman"/>
          <w:sz w:val="24"/>
          <w:szCs w:val="24"/>
          <w:lang w:eastAsia="ru-RU"/>
        </w:rPr>
        <w:tab/>
        <w:t>осуществление контроля за публикацией информации о деятельности муниципальных образовательных организаций дополнительного образования детей Муниципального образования «Сюмсинский район», предусмотренной законодательством Российской Федерации, на официальных сайтах соответствующих организаций.</w:t>
      </w:r>
    </w:p>
    <w:p w:rsidR="00F22137" w:rsidRPr="00F22137" w:rsidRDefault="00F22137" w:rsidP="00F22137">
      <w:pPr>
        <w:numPr>
          <w:ilvl w:val="0"/>
          <w:numId w:val="3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Обеспечение и развитие системы обратной связи с потребителями муниципальных услуг в сфере дополнительного образования детей.</w:t>
      </w:r>
    </w:p>
    <w:p w:rsidR="00F22137" w:rsidRPr="00F22137" w:rsidRDefault="00F22137" w:rsidP="00F22137">
      <w:pPr>
        <w:keepNext/>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основного мероприятия планируется:</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а)</w:t>
      </w:r>
      <w:r w:rsidRPr="00F22137">
        <w:rPr>
          <w:rFonts w:ascii="Times New Roman" w:eastAsia="Times New Roman" w:hAnsi="Times New Roman" w:cs="Times New Roman"/>
          <w:sz w:val="24"/>
          <w:szCs w:val="24"/>
          <w:lang w:eastAsia="ru-RU"/>
        </w:rPr>
        <w:tab/>
        <w:t xml:space="preserve">организация системы регулярного мониторинга удовлетворенности потребителей муниципальных услуг в сфере дополнительного образования детей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б)</w:t>
      </w:r>
      <w:r w:rsidRPr="00F22137">
        <w:rPr>
          <w:rFonts w:ascii="Times New Roman" w:eastAsia="Times New Roman" w:hAnsi="Times New Roman" w:cs="Times New Roman"/>
          <w:sz w:val="24"/>
          <w:szCs w:val="24"/>
          <w:lang w:eastAsia="ru-RU"/>
        </w:rPr>
        <w:tab/>
        <w:t>рассмотрение обращений граждан по вопросам предоставления дополнительного образования детей, принятие мер реагирования;</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w:t>
      </w:r>
      <w:r w:rsidRPr="00F22137">
        <w:rPr>
          <w:rFonts w:ascii="Times New Roman" w:eastAsia="Times New Roman" w:hAnsi="Times New Roman" w:cs="Times New Roman"/>
          <w:sz w:val="24"/>
          <w:szCs w:val="24"/>
          <w:lang w:eastAsia="ru-RU"/>
        </w:rPr>
        <w:tab/>
        <w:t>публикация на официальном сайте Муниципального образования «Сюмсинский район» и поддержание в актуальном состоянии информации о структурных подразделениях и должностных лицах Администрации Муниципального образования «Сюмсинский район», организующих предоставление дополнительного образования детей, а также муниципальных образовательных организациях дополнительного образования детей района, их контактных телефонах и адресах электронной почты.</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13) Мероприятия, направленные на проведение капитального ремонта объектов государственной и муниципальной собственности включённых в перечень капитального ремонта объектов, за счёт бюджета Удмуртской республики.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 рамках основного мероприятия планируется проведение капитального ремонта объектов государственной и муниципальной собственности включённых в перечень капитального ремонта объектов, за счёт бюджета Удмуртской республики.</w:t>
      </w:r>
    </w:p>
    <w:p w:rsidR="00F22137" w:rsidRPr="00F22137" w:rsidRDefault="00F22137" w:rsidP="00F22137">
      <w:pPr>
        <w:spacing w:after="0" w:line="240" w:lineRule="auto"/>
        <w:ind w:firstLine="709"/>
        <w:jc w:val="both"/>
        <w:rPr>
          <w:rFonts w:ascii="Times New Roman" w:eastAsia="Calibri" w:hAnsi="Times New Roman" w:cs="Times New Roman"/>
          <w:lang w:eastAsia="ru-RU"/>
        </w:rPr>
      </w:pPr>
      <w:r w:rsidRPr="00F22137">
        <w:rPr>
          <w:rFonts w:ascii="Times New Roman" w:eastAsia="Calibri" w:hAnsi="Times New Roman" w:cs="Times New Roman"/>
          <w:lang w:eastAsia="ru-RU"/>
        </w:rPr>
        <w:t>14) Обеспечение персонифицированного финансирования дополнительного образования детей.</w:t>
      </w:r>
    </w:p>
    <w:p w:rsidR="00F22137" w:rsidRPr="00F22137" w:rsidRDefault="00F22137" w:rsidP="00F22137">
      <w:pPr>
        <w:tabs>
          <w:tab w:val="left" w:pos="1134"/>
        </w:tabs>
        <w:autoSpaceDE w:val="0"/>
        <w:autoSpaceDN w:val="0"/>
        <w:adjustRightInd w:val="0"/>
        <w:spacing w:after="0" w:line="312" w:lineRule="auto"/>
        <w:contextualSpacing/>
        <w:jc w:val="both"/>
        <w:rPr>
          <w:rFonts w:ascii="Times New Roman" w:eastAsia="Times New Roman" w:hAnsi="Times New Roman" w:cs="Times New Roman"/>
          <w:lang w:eastAsia="ru-RU"/>
        </w:rPr>
      </w:pPr>
      <w:r w:rsidRPr="00F22137">
        <w:rPr>
          <w:rFonts w:ascii="Times New Roman" w:eastAsia="Calibri" w:hAnsi="Times New Roman" w:cs="Times New Roman"/>
          <w:lang w:eastAsia="ru-RU"/>
        </w:rPr>
        <w:t>В рамках основного мероприятия обеспечивается финансирование системы дополнительного образования на ПФДО (персонифицированное финансирование дополнительного образования)</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color w:val="000000"/>
          <w:sz w:val="24"/>
          <w:szCs w:val="24"/>
          <w:lang w:eastAsia="ru-RU"/>
        </w:rPr>
      </w:pPr>
      <w:r w:rsidRPr="00F22137">
        <w:rPr>
          <w:rFonts w:ascii="Times New Roman" w:eastAsia="Times New Roman" w:hAnsi="Times New Roman" w:cs="Times New Roman"/>
          <w:b/>
          <w:bCs/>
          <w:color w:val="000000"/>
          <w:sz w:val="24"/>
          <w:szCs w:val="24"/>
          <w:lang w:eastAsia="ru-RU"/>
        </w:rPr>
        <w:t>3.6. Меры муниципального регулирования</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26 мая 2013 года № 557 утвержден План мероприятий («дорожная карта») «Изменения в отраслях социальной сферы УР муниципального образования «Сюмсинский район», направленные на повышение эффективности образования и науки». Указанный План мероприятий содержит  раздел, посвященный изменениям в дополнительном образовании детей на период 2012-2018 годов.</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Вопросы, связанные с оплатой труда работников муниципальных образовательных организаций дополнительного образования детей, в настоящее время регулируются </w:t>
      </w:r>
      <w:r w:rsidRPr="00F22137">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22 июля 2013 года № 617 утверждено  Положение об оплате труда работников бюджетных, казенных образовательных организаций и иных учреждений, подведомственных Управлению образования муниципального образования «Сюмсинский район»</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color w:val="000000"/>
          <w:sz w:val="24"/>
          <w:szCs w:val="24"/>
          <w:lang w:eastAsia="ru-RU"/>
        </w:rPr>
      </w:pPr>
      <w:r w:rsidRPr="00F22137">
        <w:rPr>
          <w:rFonts w:ascii="Times New Roman" w:eastAsia="Times New Roman" w:hAnsi="Times New Roman" w:cs="Times New Roman"/>
          <w:b/>
          <w:bCs/>
          <w:color w:val="000000"/>
          <w:sz w:val="24"/>
          <w:szCs w:val="24"/>
          <w:lang w:eastAsia="ru-RU"/>
        </w:rPr>
        <w:t xml:space="preserve">3.7. Прогноз сводных показателей муниципальных заданий </w:t>
      </w:r>
    </w:p>
    <w:p w:rsidR="00F22137" w:rsidRPr="00F22137" w:rsidRDefault="00F22137" w:rsidP="00F22137">
      <w:pPr>
        <w:keepNext/>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рамках подпрограммы оказываются муниципальные услуги муниципальными образовательными организациями дополнительного образования детей, а именно:</w:t>
      </w:r>
    </w:p>
    <w:p w:rsidR="00F22137" w:rsidRPr="00F22137" w:rsidRDefault="00F22137" w:rsidP="00F22137">
      <w:pPr>
        <w:tabs>
          <w:tab w:val="left" w:pos="1134"/>
        </w:tabs>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1) </w:t>
      </w:r>
      <w:r w:rsidRPr="00F22137">
        <w:rPr>
          <w:rFonts w:ascii="Times New Roman" w:eastAsia="Times New Roman" w:hAnsi="Times New Roman" w:cs="Times New Roman"/>
          <w:bCs/>
          <w:sz w:val="24"/>
          <w:szCs w:val="24"/>
          <w:lang w:eastAsia="ru-RU"/>
        </w:rPr>
        <w:tab/>
        <w:t>реализация дополнительных образовательных программ (услуга предоставляется учреждениями, подведомственными Управлению образования, Управлению культуры муниципального образования «Сюмсинский район»);</w:t>
      </w:r>
    </w:p>
    <w:p w:rsidR="00F22137" w:rsidRPr="00F22137" w:rsidRDefault="00F22137" w:rsidP="00F22137">
      <w:pPr>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Предоставляемые в рамках подпрограммы муниципальные услуги включены в следующие перечни (реестры) услуг:</w:t>
      </w:r>
    </w:p>
    <w:p w:rsidR="00F22137" w:rsidRPr="00F22137" w:rsidRDefault="00F22137" w:rsidP="00F22137">
      <w:pPr>
        <w:numPr>
          <w:ilvl w:val="0"/>
          <w:numId w:val="33"/>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Ведомственный перечень муниципальных услуг (работ), оказываемых (выполняемых) находящимися в ведении Управления образования</w:t>
      </w:r>
      <w:r w:rsidRPr="00F22137">
        <w:rPr>
          <w:rFonts w:ascii="Times New Roman" w:eastAsia="Times New Roman" w:hAnsi="Times New Roman" w:cs="Times New Roman"/>
          <w:sz w:val="24"/>
          <w:szCs w:val="24"/>
          <w:lang w:eastAsia="ru-RU"/>
        </w:rPr>
        <w:t>, Управления культуры</w:t>
      </w:r>
      <w:r w:rsidRPr="00F22137">
        <w:rPr>
          <w:rFonts w:ascii="Times New Roman" w:eastAsia="Times New Roman" w:hAnsi="Times New Roman" w:cs="Times New Roman"/>
          <w:sz w:val="24"/>
          <w:szCs w:val="24"/>
          <w:lang w:eastAsia="ru-RU"/>
        </w:rPr>
        <w:t xml:space="preserve"> </w:t>
      </w:r>
      <w:r w:rsidRPr="00F22137">
        <w:rPr>
          <w:rFonts w:ascii="Times New Roman" w:eastAsia="Times New Roman" w:hAnsi="Times New Roman" w:cs="Times New Roman"/>
          <w:sz w:val="24"/>
          <w:szCs w:val="24"/>
          <w:lang w:eastAsia="ru-RU"/>
        </w:rPr>
        <w:t>муниципального образования «Сюмсинский район»</w:t>
      </w:r>
      <w:r w:rsidRPr="00F22137">
        <w:rPr>
          <w:rFonts w:ascii="Times New Roman" w:eastAsia="Times New Roman" w:hAnsi="Times New Roman" w:cs="Times New Roman"/>
          <w:sz w:val="24"/>
          <w:szCs w:val="24"/>
          <w:lang w:eastAsia="ru-RU"/>
        </w:rPr>
        <w:t xml:space="preserve"> в качестве основных видов деятельности, утвержденный приказом начальника Управления образования</w:t>
      </w:r>
      <w:r w:rsidRPr="00F22137">
        <w:rPr>
          <w:rFonts w:ascii="Times New Roman" w:eastAsia="Times New Roman" w:hAnsi="Times New Roman" w:cs="Times New Roman"/>
          <w:sz w:val="24"/>
          <w:szCs w:val="24"/>
          <w:lang w:eastAsia="ru-RU"/>
        </w:rPr>
        <w:t>.</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color w:val="000000"/>
          <w:sz w:val="24"/>
          <w:szCs w:val="24"/>
          <w:lang w:eastAsia="ru-RU"/>
        </w:rPr>
      </w:pPr>
      <w:r w:rsidRPr="00F22137">
        <w:rPr>
          <w:rFonts w:ascii="Times New Roman" w:eastAsia="Times New Roman" w:hAnsi="Times New Roman" w:cs="Times New Roman"/>
          <w:b/>
          <w:bCs/>
          <w:color w:val="000000"/>
          <w:sz w:val="24"/>
          <w:szCs w:val="24"/>
          <w:lang w:eastAsia="ru-RU"/>
        </w:rPr>
        <w:t xml:space="preserve">3.8. Взаимодействие с органами государственной власти и местного самоуправления, организациями и гражданами </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В рамках подпрограммы осуществляется взаимодействие с органами государственной власти Удмуртской Республики в целях привлечения средств бюджета республики на софинансирование мероприятий подпрограммы: </w:t>
      </w:r>
    </w:p>
    <w:p w:rsidR="00F22137" w:rsidRPr="00F22137" w:rsidRDefault="00F22137" w:rsidP="00F22137">
      <w:pPr>
        <w:numPr>
          <w:ilvl w:val="0"/>
          <w:numId w:val="34"/>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капитальное строительство, капитальный ремонт и реконструкция зданий, муниципальных образовательных организаций дополнительного образования детей;</w:t>
      </w:r>
    </w:p>
    <w:p w:rsidR="00F22137" w:rsidRPr="00F22137" w:rsidRDefault="00F22137" w:rsidP="00F22137">
      <w:pPr>
        <w:numPr>
          <w:ilvl w:val="0"/>
          <w:numId w:val="34"/>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укрепление  материально-технической базы муниципальных образовательных организаций дополнительного образования детей;</w:t>
      </w:r>
    </w:p>
    <w:p w:rsidR="00F22137" w:rsidRPr="00F22137" w:rsidRDefault="00F22137" w:rsidP="00F22137">
      <w:pPr>
        <w:numPr>
          <w:ilvl w:val="0"/>
          <w:numId w:val="34"/>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pacing w:val="-2"/>
          <w:sz w:val="24"/>
          <w:szCs w:val="24"/>
          <w:lang w:eastAsia="ru-RU"/>
        </w:rPr>
      </w:pPr>
      <w:r w:rsidRPr="00F22137">
        <w:rPr>
          <w:rFonts w:ascii="Times New Roman" w:eastAsia="Times New Roman" w:hAnsi="Times New Roman" w:cs="Times New Roman"/>
          <w:bCs/>
          <w:sz w:val="24"/>
          <w:szCs w:val="24"/>
          <w:lang w:eastAsia="ru-RU"/>
        </w:rPr>
        <w:t>реализации программ (проектов) в сфере дополнительного образования детей ( в том числе п</w:t>
      </w:r>
      <w:r w:rsidRPr="00F22137">
        <w:rPr>
          <w:rFonts w:ascii="Times New Roman" w:eastAsia="Times New Roman" w:hAnsi="Times New Roman" w:cs="Times New Roman"/>
          <w:bCs/>
          <w:spacing w:val="-2"/>
          <w:sz w:val="24"/>
          <w:szCs w:val="24"/>
          <w:lang w:eastAsia="ru-RU"/>
        </w:rPr>
        <w:t>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w:t>
      </w:r>
      <w:r w:rsidRPr="00F22137">
        <w:rPr>
          <w:rFonts w:ascii="Times New Roman" w:eastAsia="Times New Roman" w:hAnsi="Times New Roman" w:cs="Times New Roman"/>
          <w:bCs/>
          <w:spacing w:val="-2"/>
          <w:sz w:val="24"/>
          <w:szCs w:val="24"/>
          <w:lang w:eastAsia="ru-RU"/>
        </w:rPr>
        <w:t>;</w:t>
      </w:r>
    </w:p>
    <w:p w:rsidR="00F22137" w:rsidRPr="00F22137" w:rsidRDefault="00F22137" w:rsidP="00F22137">
      <w:pPr>
        <w:numPr>
          <w:ilvl w:val="0"/>
          <w:numId w:val="34"/>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pacing w:val="-2"/>
          <w:sz w:val="24"/>
          <w:szCs w:val="24"/>
          <w:lang w:eastAsia="ru-RU"/>
        </w:rPr>
      </w:pPr>
      <w:r w:rsidRPr="00F22137">
        <w:rPr>
          <w:rFonts w:ascii="Times New Roman" w:eastAsia="Times New Roman" w:hAnsi="Times New Roman" w:cs="Times New Roman"/>
          <w:bCs/>
          <w:spacing w:val="-2"/>
          <w:sz w:val="24"/>
          <w:szCs w:val="24"/>
          <w:lang w:eastAsia="ru-RU"/>
        </w:rPr>
        <w:t xml:space="preserve"> реализация вариативных программ (проектов) в сфере отдыха, оздоровления и занятости детей, подростков и молодежи (в том числе по итогам республиканского конкурсного отбора для предоставления субсидий из бюджета Удмуртской Республики).</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Совместно с органами государственной власти Удмуртской Республики решаются вопросы участия представителей Муниципального образования «Сюмсинский район» в республиканских, межрегиональных и российских конкурсах, смотрах, соревнованиях, турнирах  и т.п. мероприятиях.</w:t>
      </w:r>
    </w:p>
    <w:p w:rsidR="00F22137" w:rsidRPr="00F22137" w:rsidRDefault="00F22137" w:rsidP="00F22137">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реализации подпрограммы принимают участие:</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муниципальн</w:t>
      </w:r>
      <w:r w:rsidRPr="00F22137">
        <w:rPr>
          <w:rFonts w:ascii="Times New Roman" w:eastAsia="Times New Roman" w:hAnsi="Times New Roman" w:cs="Times New Roman"/>
          <w:bCs/>
          <w:sz w:val="24"/>
          <w:szCs w:val="24"/>
          <w:lang w:eastAsia="ru-RU"/>
        </w:rPr>
        <w:t>ые</w:t>
      </w:r>
      <w:r w:rsidRPr="00F22137">
        <w:rPr>
          <w:rFonts w:ascii="Times New Roman" w:eastAsia="Times New Roman" w:hAnsi="Times New Roman" w:cs="Times New Roman"/>
          <w:bCs/>
          <w:sz w:val="24"/>
          <w:szCs w:val="24"/>
          <w:lang w:eastAsia="ru-RU"/>
        </w:rPr>
        <w:t xml:space="preserve"> учреждени</w:t>
      </w:r>
      <w:r w:rsidRPr="00F22137">
        <w:rPr>
          <w:rFonts w:ascii="Times New Roman" w:eastAsia="Times New Roman" w:hAnsi="Times New Roman" w:cs="Times New Roman"/>
          <w:bCs/>
          <w:sz w:val="24"/>
          <w:szCs w:val="24"/>
          <w:lang w:eastAsia="ru-RU"/>
        </w:rPr>
        <w:t>я</w:t>
      </w:r>
      <w:r w:rsidRPr="00F22137">
        <w:rPr>
          <w:rFonts w:ascii="Times New Roman" w:eastAsia="Times New Roman" w:hAnsi="Times New Roman" w:cs="Times New Roman"/>
          <w:bCs/>
          <w:sz w:val="24"/>
          <w:szCs w:val="24"/>
          <w:lang w:eastAsia="ru-RU"/>
        </w:rPr>
        <w:t xml:space="preserve"> дополнительного образования детей</w:t>
      </w:r>
      <w:r w:rsidRPr="00F22137">
        <w:rPr>
          <w:rFonts w:ascii="Times New Roman" w:eastAsia="Times New Roman" w:hAnsi="Times New Roman" w:cs="Times New Roman"/>
          <w:bCs/>
          <w:sz w:val="24"/>
          <w:szCs w:val="24"/>
          <w:lang w:eastAsia="ru-RU"/>
        </w:rPr>
        <w:t xml:space="preserve"> муниципального образование  «Сюмсинский район»</w:t>
      </w:r>
      <w:r w:rsidRPr="00F22137">
        <w:rPr>
          <w:rFonts w:ascii="Times New Roman" w:eastAsia="Times New Roman" w:hAnsi="Times New Roman" w:cs="Times New Roman"/>
          <w:bCs/>
          <w:sz w:val="24"/>
          <w:szCs w:val="24"/>
          <w:lang w:eastAsia="ru-RU"/>
        </w:rPr>
        <w:t>;</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образовательные организации;</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некоммерческие организации, реализующие программы (проекты) в сфере дополнительного образования и воспитания детей</w:t>
      </w:r>
      <w:r w:rsidRPr="00F22137">
        <w:rPr>
          <w:rFonts w:ascii="Times New Roman" w:eastAsia="Times New Roman" w:hAnsi="Times New Roman" w:cs="Times New Roman"/>
          <w:bCs/>
          <w:sz w:val="24"/>
          <w:szCs w:val="24"/>
          <w:lang w:eastAsia="ru-RU"/>
        </w:rPr>
        <w:t xml:space="preserve"> организации отдыха, оздоровления и занятости  детей, подростков и молодежи</w:t>
      </w:r>
      <w:r w:rsidRPr="00F22137">
        <w:rPr>
          <w:rFonts w:ascii="Times New Roman" w:eastAsia="Times New Roman" w:hAnsi="Times New Roman" w:cs="Times New Roman"/>
          <w:bCs/>
          <w:sz w:val="24"/>
          <w:szCs w:val="24"/>
          <w:lang w:eastAsia="ru-RU"/>
        </w:rPr>
        <w:t>;</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детские и молодежные организации;</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ученическое самоуправление;</w:t>
      </w:r>
    </w:p>
    <w:p w:rsidR="00F22137" w:rsidRPr="00F22137" w:rsidRDefault="00F22137" w:rsidP="00F22137">
      <w:pPr>
        <w:numPr>
          <w:ilvl w:val="0"/>
          <w:numId w:val="35"/>
        </w:numPr>
        <w:tabs>
          <w:tab w:val="left" w:pos="993"/>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школьные музеи.</w:t>
      </w:r>
    </w:p>
    <w:p w:rsidR="00F22137" w:rsidRPr="00F22137" w:rsidRDefault="00F22137" w:rsidP="00F22137">
      <w:pPr>
        <w:shd w:val="clear" w:color="auto" w:fill="FFFFFF"/>
        <w:spacing w:after="0" w:line="312" w:lineRule="auto"/>
        <w:ind w:right="-2"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В рамках подпрограммы планируется развивать систему обратной связи с потребителями услуг дополнительного образования детей, в том числе в части рассмотрения и реагирования на жалобы и предложения, внедрения оценки деятельности муниципальных образовательных организаций дополнительного образования детей.</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color w:val="000000"/>
          <w:sz w:val="24"/>
          <w:szCs w:val="24"/>
          <w:lang w:eastAsia="ru-RU"/>
        </w:rPr>
      </w:pPr>
      <w:r w:rsidRPr="00F22137">
        <w:rPr>
          <w:rFonts w:ascii="Times New Roman" w:eastAsia="Times New Roman" w:hAnsi="Times New Roman" w:cs="Times New Roman"/>
          <w:b/>
          <w:bCs/>
          <w:color w:val="000000"/>
          <w:sz w:val="24"/>
          <w:szCs w:val="24"/>
          <w:lang w:eastAsia="ru-RU"/>
        </w:rPr>
        <w:t xml:space="preserve">3.9. Ресурсное обеспечение </w:t>
      </w:r>
    </w:p>
    <w:p w:rsidR="00F22137" w:rsidRPr="00F22137" w:rsidRDefault="00F22137" w:rsidP="00F22137">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Источниками ресурсного обеспечения подпрограммы являются:</w:t>
      </w:r>
    </w:p>
    <w:p w:rsidR="00F22137" w:rsidRPr="00F22137" w:rsidRDefault="00F22137" w:rsidP="00F22137">
      <w:pPr>
        <w:keepNext/>
        <w:numPr>
          <w:ilvl w:val="0"/>
          <w:numId w:val="3"/>
        </w:numPr>
        <w:shd w:val="clear" w:color="auto" w:fill="FFFFFF"/>
        <w:tabs>
          <w:tab w:val="left" w:pos="1134"/>
        </w:tabs>
        <w:spacing w:before="240" w:after="0" w:line="240" w:lineRule="auto"/>
        <w:ind w:left="142" w:firstLine="0"/>
        <w:contextualSpacing/>
        <w:jc w:val="both"/>
        <w:rPr>
          <w:rFonts w:ascii="Times New Roman" w:eastAsia="Times New Roman" w:hAnsi="Times New Roman" w:cs="Times New Roman"/>
          <w:sz w:val="24"/>
          <w:szCs w:val="24"/>
        </w:rPr>
      </w:pPr>
      <w:r w:rsidRPr="00F22137">
        <w:rPr>
          <w:rFonts w:ascii="Times New Roman" w:eastAsia="Times New Roman" w:hAnsi="Times New Roman" w:cs="Times New Roman"/>
          <w:sz w:val="24"/>
          <w:szCs w:val="24"/>
          <w:lang w:eastAsia="ru-RU"/>
        </w:rPr>
        <w:t>средства бюджета Муниципального образования «Сюмсинский район», в том числе субсидии, иные межбюджетные трансферты из бюджета Удмуртской Республики (возможность)</w:t>
      </w:r>
      <w:r w:rsidRPr="00F22137">
        <w:rPr>
          <w:rFonts w:ascii="Times New Roman" w:eastAsia="Times New Roman" w:hAnsi="Times New Roman" w:cs="Times New Roman"/>
          <w:sz w:val="24"/>
          <w:szCs w:val="24"/>
        </w:rPr>
        <w:t>;</w:t>
      </w:r>
    </w:p>
    <w:p w:rsidR="00F22137" w:rsidRPr="00F22137" w:rsidRDefault="00F22137" w:rsidP="00F22137">
      <w:pPr>
        <w:numPr>
          <w:ilvl w:val="0"/>
          <w:numId w:val="3"/>
        </w:numPr>
        <w:shd w:val="clear" w:color="auto" w:fill="FFFFFF"/>
        <w:tabs>
          <w:tab w:val="left" w:pos="1134"/>
        </w:tabs>
        <w:spacing w:before="240" w:after="0" w:line="240" w:lineRule="auto"/>
        <w:ind w:left="142" w:firstLine="0"/>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средства, привлекаемые муниципальными образовательными организациями дополнительного образования детей, некоммерческими организациями на реализацию программ (проектов) в сфере дополнительного образования детей (гранты);</w:t>
      </w:r>
    </w:p>
    <w:p w:rsidR="00F22137" w:rsidRPr="00F22137" w:rsidRDefault="00F22137" w:rsidP="00F22137">
      <w:pPr>
        <w:numPr>
          <w:ilvl w:val="0"/>
          <w:numId w:val="3"/>
        </w:numPr>
        <w:shd w:val="clear" w:color="auto" w:fill="FFFFFF"/>
        <w:tabs>
          <w:tab w:val="left" w:pos="1134"/>
        </w:tabs>
        <w:spacing w:before="240" w:after="0" w:line="240" w:lineRule="auto"/>
        <w:ind w:left="142" w:firstLine="0"/>
        <w:contextualSpacing/>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средства федерального, республиканского, муниципального бюджетов; средства родителей (законных представителей), организаций, направленные на организацию отдыха, оздоровления и занятости детей, подростков и молодежи</w:t>
      </w:r>
    </w:p>
    <w:p w:rsidR="00F22137" w:rsidRPr="00F22137" w:rsidRDefault="00F22137" w:rsidP="00F22137">
      <w:pPr>
        <w:numPr>
          <w:ilvl w:val="0"/>
          <w:numId w:val="3"/>
        </w:numPr>
        <w:tabs>
          <w:tab w:val="left" w:pos="1134"/>
        </w:tabs>
        <w:spacing w:before="60" w:after="60" w:line="240" w:lineRule="auto"/>
        <w:ind w:left="142" w:firstLine="0"/>
        <w:contextualSpacing/>
        <w:rPr>
          <w:rFonts w:ascii="Times New Roman" w:eastAsia="Calibri" w:hAnsi="Times New Roman" w:cs="Times New Roman"/>
          <w:bCs/>
          <w:lang w:eastAsia="ru-RU"/>
        </w:rPr>
      </w:pPr>
      <w:r w:rsidRPr="00F22137">
        <w:rPr>
          <w:rFonts w:ascii="Times New Roman" w:eastAsia="Calibri" w:hAnsi="Times New Roman" w:cs="Times New Roman"/>
          <w:lang w:eastAsia="ru-RU"/>
        </w:rPr>
        <w:t>Общий объем финансирования мероприятий подпрограммы за 2015-2024 годы за счет средств бюджета МО «Сюмсинский район» составит 241899,4 тыс. рублей, в том числе за счет собственных средств бюджета Сюмсинского района – 241899,4 тыс.руб., иные межбюджетные трансферты из бюджета УР – 0</w:t>
      </w:r>
    </w:p>
    <w:p w:rsidR="00F22137" w:rsidRPr="00F22137" w:rsidRDefault="00F22137" w:rsidP="00F22137">
      <w:pPr>
        <w:numPr>
          <w:ilvl w:val="0"/>
          <w:numId w:val="3"/>
        </w:numPr>
        <w:tabs>
          <w:tab w:val="left" w:pos="1134"/>
        </w:tabs>
        <w:spacing w:before="60" w:after="60" w:line="240" w:lineRule="auto"/>
        <w:ind w:left="142" w:firstLine="0"/>
        <w:contextualSpacing/>
        <w:rPr>
          <w:rFonts w:ascii="Times New Roman" w:eastAsia="Calibri" w:hAnsi="Times New Roman" w:cs="Times New Roman"/>
          <w:lang w:eastAsia="ru-RU"/>
        </w:rPr>
      </w:pPr>
      <w:r w:rsidRPr="00F22137">
        <w:rPr>
          <w:rFonts w:ascii="Times New Roman" w:eastAsia="Calibri" w:hAnsi="Times New Roman" w:cs="Times New Roman"/>
          <w:lang w:eastAsia="ru-RU"/>
        </w:rPr>
        <w:t>Сведения о ресурсном обеспечении подпрограммы за счет средств бюджета Сюмсинского района по годам реализации муниципальной программы (в тыс.руб.)</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6"/>
        <w:gridCol w:w="1063"/>
        <w:gridCol w:w="1551"/>
        <w:gridCol w:w="1287"/>
        <w:gridCol w:w="1174"/>
        <w:gridCol w:w="1744"/>
      </w:tblGrid>
      <w:tr w:rsidR="00F22137" w:rsidRPr="00F22137" w:rsidTr="00DB3876">
        <w:trPr>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Годы реализации</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Всего</w:t>
            </w:r>
          </w:p>
        </w:tc>
        <w:tc>
          <w:tcPr>
            <w:tcW w:w="4012" w:type="dxa"/>
            <w:gridSpan w:val="3"/>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В том числе:</w:t>
            </w:r>
          </w:p>
        </w:tc>
        <w:tc>
          <w:tcPr>
            <w:tcW w:w="1744"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lang w:eastAsia="ru-RU"/>
              </w:rPr>
            </w:pPr>
          </w:p>
        </w:tc>
      </w:tr>
      <w:tr w:rsidR="00F22137" w:rsidRPr="00F22137" w:rsidTr="00DB3876">
        <w:trPr>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rPr>
                <w:rFonts w:ascii="Times New Roman" w:eastAsia="Calibri" w:hAnsi="Times New Roman" w:cs="Times New Roman"/>
                <w:bCs/>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rPr>
                <w:rFonts w:ascii="Times New Roman" w:eastAsia="Calibri" w:hAnsi="Times New Roman" w:cs="Times New Roman"/>
                <w:bCs/>
                <w:lang w:eastAsia="ru-RU"/>
              </w:rPr>
            </w:pP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Собственные средства бюджета Сюмсинского района</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Субвенции из бюджета УР</w:t>
            </w: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Субсидии из бюджета УР</w:t>
            </w:r>
          </w:p>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after="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 xml:space="preserve">Иные е межбюджетные трансферты из бюджета УР  </w:t>
            </w: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2015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17 510,2</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17 510,2</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2016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18 346,9</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lang w:eastAsia="ru-RU"/>
              </w:rPr>
              <w:t>18 346,9</w:t>
            </w:r>
          </w:p>
        </w:tc>
        <w:tc>
          <w:tcPr>
            <w:tcW w:w="1287"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2017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18686,1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18686,1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2018 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20851,0</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20851,0</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trHeight w:val="195"/>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2019 г.</w:t>
            </w:r>
          </w:p>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25040,3</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25040,3</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trHeight w:val="439"/>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2020г.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26426,1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26426,1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2021г.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27090,5</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r w:rsidRPr="00F22137">
              <w:rPr>
                <w:rFonts w:ascii="Times New Roman" w:eastAsia="Calibri" w:hAnsi="Times New Roman" w:cs="Times New Roman"/>
                <w:bCs/>
                <w:lang w:eastAsia="ru-RU"/>
              </w:rPr>
              <w:t>27090,5</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2022г.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28174,1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28174,1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2023г.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29301,1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29301,1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40"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2024г.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30473,1</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30473,1</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r w:rsidR="00F22137" w:rsidRPr="00F22137" w:rsidTr="00DB3876">
        <w:trPr>
          <w:jc w:val="center"/>
        </w:trPr>
        <w:tc>
          <w:tcPr>
            <w:tcW w:w="1316"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after="0" w:line="240" w:lineRule="auto"/>
              <w:rPr>
                <w:rFonts w:ascii="Times New Roman" w:eastAsia="Calibri" w:hAnsi="Times New Roman" w:cs="Times New Roman"/>
                <w:bCs/>
                <w:lang w:eastAsia="ru-RU"/>
              </w:rPr>
            </w:pPr>
            <w:r w:rsidRPr="00F22137">
              <w:rPr>
                <w:rFonts w:ascii="Times New Roman" w:eastAsia="Calibri" w:hAnsi="Times New Roman" w:cs="Times New Roman"/>
                <w:lang w:eastAsia="ru-RU"/>
              </w:rPr>
              <w:t>Итого 2015-2024 гг.</w:t>
            </w:r>
          </w:p>
        </w:tc>
        <w:tc>
          <w:tcPr>
            <w:tcW w:w="1063"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241899,4</w:t>
            </w:r>
          </w:p>
        </w:tc>
        <w:tc>
          <w:tcPr>
            <w:tcW w:w="1551"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lang w:eastAsia="ru-RU"/>
              </w:rPr>
            </w:pPr>
            <w:r w:rsidRPr="00F22137">
              <w:rPr>
                <w:rFonts w:ascii="Times New Roman" w:eastAsia="Calibri" w:hAnsi="Times New Roman" w:cs="Times New Roman"/>
                <w:lang w:eastAsia="ru-RU"/>
              </w:rPr>
              <w:t>241899,4</w:t>
            </w:r>
          </w:p>
        </w:tc>
        <w:tc>
          <w:tcPr>
            <w:tcW w:w="1287" w:type="dxa"/>
            <w:tcBorders>
              <w:top w:val="single" w:sz="4" w:space="0" w:color="auto"/>
              <w:left w:val="single" w:sz="4" w:space="0" w:color="auto"/>
              <w:bottom w:val="single" w:sz="4" w:space="0" w:color="auto"/>
              <w:right w:val="single" w:sz="4" w:space="0" w:color="auto"/>
            </w:tcBorders>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jc w:val="center"/>
              <w:rPr>
                <w:rFonts w:ascii="Times New Roman" w:eastAsia="Calibri" w:hAnsi="Times New Roman" w:cs="Times New Roman"/>
                <w:bCs/>
                <w:lang w:eastAsia="ru-RU"/>
              </w:rPr>
            </w:pPr>
          </w:p>
        </w:tc>
        <w:tc>
          <w:tcPr>
            <w:tcW w:w="1744" w:type="dxa"/>
            <w:tcBorders>
              <w:top w:val="single" w:sz="4" w:space="0" w:color="auto"/>
              <w:left w:val="single" w:sz="4" w:space="0" w:color="auto"/>
              <w:bottom w:val="single" w:sz="4" w:space="0" w:color="auto"/>
              <w:right w:val="single" w:sz="4" w:space="0" w:color="auto"/>
            </w:tcBorders>
            <w:vAlign w:val="center"/>
          </w:tcPr>
          <w:p w:rsidR="00F22137" w:rsidRPr="00F22137" w:rsidRDefault="00F22137" w:rsidP="00F22137">
            <w:pPr>
              <w:autoSpaceDE w:val="0"/>
              <w:autoSpaceDN w:val="0"/>
              <w:adjustRightInd w:val="0"/>
              <w:spacing w:before="20" w:after="20" w:line="240" w:lineRule="auto"/>
              <w:rPr>
                <w:rFonts w:ascii="Times New Roman" w:eastAsia="Calibri" w:hAnsi="Times New Roman" w:cs="Times New Roman"/>
                <w:bCs/>
                <w:lang w:eastAsia="ru-RU"/>
              </w:rPr>
            </w:pPr>
          </w:p>
        </w:tc>
      </w:tr>
    </w:tbl>
    <w:p w:rsidR="00F22137" w:rsidRPr="00F22137" w:rsidRDefault="00F22137" w:rsidP="00F22137">
      <w:pPr>
        <w:autoSpaceDE w:val="0"/>
        <w:autoSpaceDN w:val="0"/>
        <w:adjustRightInd w:val="0"/>
        <w:spacing w:after="0" w:line="240" w:lineRule="auto"/>
        <w:ind w:left="-142" w:right="-1"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Ресурсное обеспечение подпрограммы за счет средств бюджета МО «Сюмсинский район»  подлежит уточнению в рамках бюджетного цикла.</w:t>
      </w:r>
    </w:p>
    <w:p w:rsidR="00F22137" w:rsidRPr="00F22137" w:rsidRDefault="00F22137" w:rsidP="00F22137">
      <w:pPr>
        <w:autoSpaceDE w:val="0"/>
        <w:autoSpaceDN w:val="0"/>
        <w:adjustRightInd w:val="0"/>
        <w:spacing w:after="0" w:line="240" w:lineRule="auto"/>
        <w:ind w:left="-142" w:right="-1"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«Сюмсинский район» сформировано:</w:t>
      </w:r>
    </w:p>
    <w:p w:rsidR="00F22137" w:rsidRPr="00F22137" w:rsidRDefault="00F22137" w:rsidP="00F22137">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F22137">
        <w:rPr>
          <w:rFonts w:ascii="Times New Roman" w:eastAsia="Times New Roman" w:hAnsi="Times New Roman" w:cs="Times New Roman"/>
          <w:sz w:val="24"/>
          <w:szCs w:val="24"/>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F22137" w:rsidRPr="00F22137" w:rsidRDefault="00F22137" w:rsidP="00F22137">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F22137">
        <w:rPr>
          <w:rFonts w:ascii="Times New Roman" w:eastAsia="Times New Roman" w:hAnsi="Times New Roman" w:cs="Times New Roman"/>
          <w:sz w:val="24"/>
          <w:szCs w:val="24"/>
          <w:shd w:val="clear" w:color="auto" w:fill="FFFFFF"/>
          <w:lang w:eastAsia="ru-RU"/>
        </w:rPr>
        <w:t>- на 2016 год – в соответствии с</w:t>
      </w:r>
      <w:r w:rsidRPr="00F22137">
        <w:rPr>
          <w:rFonts w:ascii="Times New Roman" w:eastAsia="Times New Roman" w:hAnsi="Times New Roman" w:cs="Times New Roman"/>
          <w:sz w:val="24"/>
          <w:szCs w:val="24"/>
        </w:rPr>
        <w:t xml:space="preserve"> решением Совета депутатов Сюмсинского района  от 24  декабря 2015 года № 50 «О бюджете муниципального образования «Сюмсинский район» на 2016»;</w:t>
      </w:r>
    </w:p>
    <w:p w:rsidR="00F22137" w:rsidRPr="00F22137" w:rsidRDefault="00F22137" w:rsidP="00F22137">
      <w:pPr>
        <w:tabs>
          <w:tab w:val="left" w:pos="1134"/>
        </w:tabs>
        <w:spacing w:after="0" w:line="240" w:lineRule="auto"/>
        <w:ind w:left="-142" w:right="895"/>
        <w:jc w:val="both"/>
        <w:rPr>
          <w:rFonts w:ascii="Times New Roman" w:eastAsia="Times New Roman" w:hAnsi="Times New Roman" w:cs="Times New Roman"/>
          <w:sz w:val="24"/>
          <w:szCs w:val="24"/>
        </w:rPr>
      </w:pPr>
      <w:r w:rsidRPr="00F22137">
        <w:rPr>
          <w:rFonts w:ascii="Times New Roman" w:eastAsia="Times New Roman" w:hAnsi="Times New Roman" w:cs="Times New Roman"/>
          <w:sz w:val="24"/>
          <w:szCs w:val="24"/>
        </w:rPr>
        <w:t>- на 2017 год –</w:t>
      </w:r>
      <w:r w:rsidRPr="00F22137">
        <w:rPr>
          <w:rFonts w:ascii="Times New Roman" w:eastAsia="Times New Roman" w:hAnsi="Times New Roman" w:cs="Times New Roman"/>
          <w:sz w:val="24"/>
          <w:szCs w:val="24"/>
          <w:shd w:val="clear" w:color="auto" w:fill="FFFFFF"/>
          <w:lang w:eastAsia="ru-RU"/>
        </w:rPr>
        <w:t xml:space="preserve"> в соответствии с</w:t>
      </w:r>
      <w:r w:rsidRPr="00F22137">
        <w:rPr>
          <w:rFonts w:ascii="Times New Roman" w:eastAsia="Times New Roman" w:hAnsi="Times New Roman" w:cs="Times New Roman"/>
          <w:sz w:val="24"/>
          <w:szCs w:val="24"/>
        </w:rPr>
        <w:t xml:space="preserve"> решением Совета депутатов Сюмсинского района  от 22  декабря 2016 года № 22 «О бюджете муниципального образования «Сюмсинский район» на 2017 и плановый период 2018 и 2019 годов»;</w:t>
      </w:r>
    </w:p>
    <w:p w:rsidR="00F22137" w:rsidRPr="00F22137" w:rsidRDefault="00F22137" w:rsidP="00F22137">
      <w:pPr>
        <w:tabs>
          <w:tab w:val="left" w:pos="1134"/>
        </w:tabs>
        <w:spacing w:after="0" w:line="240" w:lineRule="auto"/>
        <w:ind w:left="-142" w:right="895"/>
        <w:jc w:val="both"/>
        <w:rPr>
          <w:rFonts w:ascii="Times New Roman" w:eastAsia="Times New Roman" w:hAnsi="Times New Roman" w:cs="Times New Roman"/>
          <w:sz w:val="24"/>
          <w:szCs w:val="24"/>
        </w:rPr>
      </w:pPr>
      <w:r w:rsidRPr="00F22137">
        <w:rPr>
          <w:rFonts w:ascii="Times New Roman" w:eastAsia="Times New Roman" w:hAnsi="Times New Roman" w:cs="Times New Roman"/>
          <w:sz w:val="24"/>
          <w:szCs w:val="24"/>
        </w:rPr>
        <w:t xml:space="preserve">- </w:t>
      </w:r>
      <w:r w:rsidRPr="00F22137">
        <w:rPr>
          <w:rFonts w:ascii="Times New Roman" w:eastAsia="Times New Roman" w:hAnsi="Times New Roman" w:cs="Times New Roman"/>
          <w:sz w:val="24"/>
          <w:szCs w:val="24"/>
          <w:lang w:eastAsia="ru-RU"/>
        </w:rPr>
        <w:t>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F22137" w:rsidRPr="00F22137" w:rsidRDefault="00F22137" w:rsidP="00F22137">
      <w:pPr>
        <w:tabs>
          <w:tab w:val="left" w:pos="1134"/>
        </w:tabs>
        <w:spacing w:after="0" w:line="240" w:lineRule="auto"/>
        <w:ind w:left="-142" w:right="895"/>
        <w:jc w:val="both"/>
        <w:rPr>
          <w:rFonts w:ascii="Times New Roman" w:eastAsia="Times New Roman" w:hAnsi="Times New Roman" w:cs="Times New Roman"/>
          <w:color w:val="000000"/>
          <w:sz w:val="24"/>
          <w:szCs w:val="24"/>
          <w:lang w:eastAsia="ru-RU"/>
        </w:rPr>
      </w:pPr>
      <w:r w:rsidRPr="00F22137">
        <w:rPr>
          <w:rFonts w:ascii="Times New Roman" w:eastAsia="Times New Roman" w:hAnsi="Times New Roman" w:cs="Times New Roman"/>
          <w:sz w:val="24"/>
          <w:szCs w:val="24"/>
        </w:rPr>
        <w:t xml:space="preserve">- </w:t>
      </w:r>
      <w:r w:rsidRPr="00F22137">
        <w:rPr>
          <w:rFonts w:ascii="Times New Roman" w:eastAsia="Times New Roman" w:hAnsi="Times New Roman" w:cs="Times New Roman"/>
          <w:sz w:val="24"/>
          <w:szCs w:val="24"/>
          <w:lang w:eastAsia="ru-RU"/>
        </w:rPr>
        <w:t>на 2019-2021 годы - в соответствии с решением Совета депутатов Сюмсинского района от 20 декабря 2019 года № 46  «О бюджете муниципального образования «Сюмсинский</w:t>
      </w:r>
      <w:r w:rsidRPr="00F22137">
        <w:rPr>
          <w:rFonts w:ascii="Times New Roman" w:eastAsia="Times New Roman" w:hAnsi="Times New Roman" w:cs="Times New Roman"/>
          <w:color w:val="000000"/>
          <w:sz w:val="24"/>
          <w:szCs w:val="24"/>
          <w:lang w:eastAsia="ru-RU"/>
        </w:rPr>
        <w:t xml:space="preserve"> район» на 2018 год и на плановый период 2019 и 2020 годов»;</w:t>
      </w:r>
    </w:p>
    <w:p w:rsidR="00F22137" w:rsidRPr="00F22137" w:rsidRDefault="00F22137" w:rsidP="00F22137">
      <w:pPr>
        <w:tabs>
          <w:tab w:val="left" w:pos="1134"/>
        </w:tabs>
        <w:spacing w:after="0" w:line="240" w:lineRule="auto"/>
        <w:ind w:left="-142" w:right="895"/>
        <w:jc w:val="both"/>
        <w:rPr>
          <w:rFonts w:ascii="Times New Roman" w:eastAsia="Times New Roman" w:hAnsi="Times New Roman" w:cs="Times New Roman"/>
          <w:color w:val="FF0000"/>
          <w:sz w:val="24"/>
          <w:szCs w:val="24"/>
        </w:rPr>
      </w:pPr>
      <w:r w:rsidRPr="00F22137">
        <w:rPr>
          <w:rFonts w:ascii="Times New Roman" w:eastAsia="Times New Roman" w:hAnsi="Times New Roman" w:cs="Times New Roman"/>
          <w:color w:val="000000"/>
          <w:sz w:val="24"/>
          <w:szCs w:val="24"/>
          <w:lang w:eastAsia="ru-RU"/>
        </w:rPr>
        <w:t>- на 2021-2024 годы</w:t>
      </w:r>
      <w:r w:rsidRPr="00F22137">
        <w:rPr>
          <w:rFonts w:ascii="Times New Roman" w:eastAsia="Times New Roman" w:hAnsi="Times New Roman" w:cs="Times New Roman"/>
          <w:color w:val="FF0000"/>
          <w:sz w:val="24"/>
          <w:szCs w:val="24"/>
          <w:lang w:eastAsia="ru-RU"/>
        </w:rPr>
        <w:t xml:space="preserve"> </w:t>
      </w:r>
      <w:r w:rsidRPr="00F22137">
        <w:rPr>
          <w:rFonts w:ascii="Times New Roman" w:eastAsia="Times New Roman" w:hAnsi="Times New Roman" w:cs="Times New Roman"/>
          <w:color w:val="000000"/>
          <w:sz w:val="24"/>
          <w:szCs w:val="24"/>
          <w:lang w:eastAsia="ru-RU"/>
        </w:rPr>
        <w:t xml:space="preserve">- определяется </w:t>
      </w:r>
      <w:proofErr w:type="spellStart"/>
      <w:r w:rsidRPr="00F22137">
        <w:rPr>
          <w:rFonts w:ascii="Times New Roman" w:eastAsia="Times New Roman" w:hAnsi="Times New Roman" w:cs="Times New Roman"/>
          <w:color w:val="000000"/>
          <w:sz w:val="24"/>
          <w:szCs w:val="24"/>
          <w:lang w:eastAsia="ru-RU"/>
        </w:rPr>
        <w:t>расчётно</w:t>
      </w:r>
      <w:proofErr w:type="spellEnd"/>
      <w:r w:rsidRPr="00F22137">
        <w:rPr>
          <w:rFonts w:ascii="Times New Roman" w:eastAsia="Times New Roman" w:hAnsi="Times New Roman" w:cs="Times New Roman"/>
          <w:color w:val="000000"/>
          <w:sz w:val="24"/>
          <w:szCs w:val="24"/>
          <w:lang w:eastAsia="ru-RU"/>
        </w:rPr>
        <w:t xml:space="preserve"> с применением индекса-дефлятора равного 1,04 к предыдущему году.</w:t>
      </w:r>
    </w:p>
    <w:p w:rsidR="00F22137" w:rsidRPr="00F22137" w:rsidRDefault="00F22137" w:rsidP="00F22137">
      <w:pPr>
        <w:spacing w:after="0" w:line="240" w:lineRule="auto"/>
        <w:ind w:left="-851" w:right="-1"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Оценка расходов за счет оказания платных услуг произведена на основе планируемых доходов от оказания платных услуг согласно планам финансово-хозяйственной деятельности муниципальных образовательных организаций дополнительного образования детей Сюмсинского  района на 2014 год с применением среднегодового индекса инфляции (индекса потребительских цен) – 1,005.</w:t>
      </w:r>
    </w:p>
    <w:p w:rsidR="00F22137" w:rsidRPr="00F22137" w:rsidRDefault="00F22137" w:rsidP="00F22137">
      <w:pPr>
        <w:tabs>
          <w:tab w:val="left" w:pos="8460"/>
        </w:tabs>
        <w:spacing w:after="0" w:line="240" w:lineRule="auto"/>
        <w:ind w:left="-851" w:right="895"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Ресурсное обеспечение реализации подпрограммы за счет средств бюджета Сюмсинского района представлено в приложении 5 к муниципальной программе.</w:t>
      </w:r>
    </w:p>
    <w:p w:rsidR="00F22137" w:rsidRPr="00F22137" w:rsidRDefault="00F22137" w:rsidP="00F22137">
      <w:pPr>
        <w:tabs>
          <w:tab w:val="left" w:pos="8460"/>
        </w:tabs>
        <w:spacing w:after="0" w:line="240" w:lineRule="auto"/>
        <w:ind w:left="-900" w:right="895"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F22137" w:rsidRPr="00F22137" w:rsidRDefault="00F22137" w:rsidP="00F22137">
      <w:pPr>
        <w:keepNext/>
        <w:shd w:val="clear" w:color="auto" w:fill="FFFFFF"/>
        <w:tabs>
          <w:tab w:val="left" w:pos="1276"/>
        </w:tabs>
        <w:spacing w:before="360" w:after="240" w:line="240" w:lineRule="auto"/>
        <w:ind w:right="624"/>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color w:val="000000"/>
          <w:sz w:val="24"/>
          <w:szCs w:val="24"/>
          <w:lang w:eastAsia="ru-RU"/>
        </w:rPr>
        <w:t xml:space="preserve">                                </w:t>
      </w:r>
      <w:r w:rsidRPr="00F22137">
        <w:rPr>
          <w:rFonts w:ascii="Times New Roman" w:eastAsia="Times New Roman" w:hAnsi="Times New Roman" w:cs="Times New Roman"/>
          <w:b/>
          <w:bCs/>
          <w:sz w:val="24"/>
          <w:szCs w:val="24"/>
          <w:lang w:eastAsia="ru-RU"/>
        </w:rPr>
        <w:t>3.10. Риски и меры по управлению рисками</w:t>
      </w:r>
    </w:p>
    <w:p w:rsidR="00F22137" w:rsidRPr="00F22137" w:rsidRDefault="00F22137" w:rsidP="00F22137">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Организационно-управленческие риски</w:t>
      </w:r>
    </w:p>
    <w:p w:rsidR="00F22137" w:rsidRPr="00F22137" w:rsidRDefault="00F22137" w:rsidP="00F22137">
      <w:pPr>
        <w:spacing w:after="0" w:line="312" w:lineRule="auto"/>
        <w:ind w:firstLine="709"/>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 xml:space="preserve">Организационно-управленческие риски связаны с межведомственным характером сферы дополнительного образования детей. Для минимизации рисков для управления подпрограммой будет образована межведомственная рабочая группа под председательством Первого Заместителя главы администрации по социальным вопросам; в состав рабочей группы в обязательном порядке войдут представители Управления образования, Управление культуры и молодежной политики, Управления физической культуры и спорта. </w:t>
      </w:r>
    </w:p>
    <w:p w:rsidR="00F22137" w:rsidRPr="00F22137" w:rsidRDefault="00F22137" w:rsidP="00F22137">
      <w:pPr>
        <w:spacing w:after="0" w:line="312" w:lineRule="auto"/>
        <w:ind w:firstLine="709"/>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 xml:space="preserve">Существует риск передачи отдельных полномочий по дополнительному образованию детей на республиканский уровень. Предложения об этом, для проработки на уровне республиканских министерств, содержатся в распоряжении Президента Удмуртской Республики от 27 августа 2012 года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Республики». В целях минимизации риска вопрос будет находиться на контроле. </w:t>
      </w:r>
    </w:p>
    <w:p w:rsidR="00F22137" w:rsidRPr="00F22137" w:rsidRDefault="00F22137" w:rsidP="00F22137">
      <w:pPr>
        <w:keepNext/>
        <w:numPr>
          <w:ilvl w:val="0"/>
          <w:numId w:val="1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 xml:space="preserve">Финансовые риски </w:t>
      </w:r>
    </w:p>
    <w:p w:rsidR="00F22137" w:rsidRPr="00F22137" w:rsidRDefault="00F22137" w:rsidP="00F22137">
      <w:pPr>
        <w:shd w:val="clear" w:color="auto" w:fill="FFFFFF"/>
        <w:tabs>
          <w:tab w:val="left" w:pos="1134"/>
        </w:tabs>
        <w:spacing w:after="0" w:line="312" w:lineRule="auto"/>
        <w:ind w:right="-2" w:firstLine="709"/>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F22137" w:rsidRPr="00F22137" w:rsidRDefault="00F22137" w:rsidP="00F22137">
      <w:pPr>
        <w:numPr>
          <w:ilvl w:val="0"/>
          <w:numId w:val="6"/>
        </w:numPr>
        <w:shd w:val="clear" w:color="auto" w:fill="FFFFFF"/>
        <w:tabs>
          <w:tab w:val="left" w:pos="993"/>
        </w:tabs>
        <w:spacing w:before="240" w:after="0" w:line="312" w:lineRule="auto"/>
        <w:ind w:left="0" w:right="-2" w:firstLine="709"/>
        <w:contextualSpacing/>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требуемые объемы бюджетного финансирования обосновываются в рамках бюджетного цикла;</w:t>
      </w:r>
    </w:p>
    <w:p w:rsidR="00F22137" w:rsidRPr="00F22137" w:rsidRDefault="00F22137" w:rsidP="00F22137">
      <w:pPr>
        <w:numPr>
          <w:ilvl w:val="0"/>
          <w:numId w:val="6"/>
        </w:numPr>
        <w:shd w:val="clear" w:color="auto" w:fill="FFFFFF"/>
        <w:tabs>
          <w:tab w:val="left" w:pos="993"/>
        </w:tabs>
        <w:spacing w:before="240" w:after="0" w:line="312" w:lineRule="auto"/>
        <w:ind w:left="0" w:right="-2" w:firstLine="709"/>
        <w:contextualSpacing/>
        <w:jc w:val="both"/>
        <w:rPr>
          <w:rFonts w:ascii="Times New Roman" w:eastAsia="Times New Roman" w:hAnsi="Times New Roman" w:cs="Times New Roman"/>
          <w:bCs/>
          <w:color w:val="000000"/>
          <w:sz w:val="24"/>
          <w:szCs w:val="24"/>
          <w:lang w:eastAsia="ru-RU"/>
        </w:rPr>
      </w:pPr>
      <w:r w:rsidRPr="00F22137">
        <w:rPr>
          <w:rFonts w:ascii="Times New Roman" w:eastAsia="Times New Roman" w:hAnsi="Times New Roman" w:cs="Times New Roman"/>
          <w:bCs/>
          <w:color w:val="000000"/>
          <w:sz w:val="24"/>
          <w:szCs w:val="24"/>
          <w:lang w:eastAsia="ru-RU"/>
        </w:rPr>
        <w:t xml:space="preserve">применяется механизм финансирования муниципальных бюджетных и автономных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F22137" w:rsidRPr="00F22137" w:rsidRDefault="00F22137" w:rsidP="00F22137">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Правовые риски</w:t>
      </w:r>
    </w:p>
    <w:p w:rsidR="00F22137" w:rsidRPr="00F22137" w:rsidRDefault="00F22137" w:rsidP="00F22137">
      <w:pPr>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Реализация отдельных мероприятий подпрограммы зависит от правовых актов, принимаемых на федеральном республиканском уровнях. Это касается вопросов, связанных с совершенствованием системы оплаты труда и внедрения эффективных контрактов в сфере  образования, с уточнением перечней муниципальных услуг и показателей оценки их объема и качества, а также других направлений, указанных в подпрограмме.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F22137" w:rsidRPr="00F22137" w:rsidRDefault="00F22137" w:rsidP="00F22137">
      <w:pPr>
        <w:keepNext/>
        <w:numPr>
          <w:ilvl w:val="0"/>
          <w:numId w:val="19"/>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Природные или техногенные чрезвычайные ситуации </w:t>
      </w:r>
    </w:p>
    <w:p w:rsidR="00F22137" w:rsidRPr="00F22137" w:rsidRDefault="00F22137" w:rsidP="00F22137">
      <w:pPr>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Для образовательных организаций дополнительного образования детей существует вероятность оказаться затронутыми пожарами, быть подтопленными при паводке, понести ущерб от аварий на режимных и промышленных объектах или вследствие несанкционированных захоронений опасных отходов. С целью предотвращения и минимизации последствий от возможных природных или техногенных катастроф муниципальные образовательные организации дополнительного образования детей оснащены системами автоматической пожарной сигнализации и «тревожными» кнопками. В Муниципальном образовании «Сюмсинский район» разработан план действий на случай возникновения природных или техногенных катастроф. В муниципальных образовательных учреждениях оформлены информационные стенды и регулярно проводятся учебные занятия по действиям в чрезвычайных ситуациях.</w:t>
      </w:r>
    </w:p>
    <w:p w:rsidR="00F22137" w:rsidRPr="00F22137" w:rsidRDefault="00F22137" w:rsidP="00F22137">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Социально-психологические риски </w:t>
      </w:r>
    </w:p>
    <w:p w:rsidR="00F22137" w:rsidRPr="00F22137" w:rsidRDefault="00F22137" w:rsidP="00F22137">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детей.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F22137" w:rsidRPr="00F22137" w:rsidRDefault="00F22137" w:rsidP="00F22137">
      <w:pPr>
        <w:numPr>
          <w:ilvl w:val="0"/>
          <w:numId w:val="19"/>
        </w:numPr>
        <w:shd w:val="clear" w:color="auto" w:fill="FFFFFF"/>
        <w:tabs>
          <w:tab w:val="left" w:pos="1134"/>
        </w:tabs>
        <w:spacing w:before="240" w:after="0" w:line="312" w:lineRule="auto"/>
        <w:ind w:left="0" w:right="-2"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Кадровые риски</w:t>
      </w:r>
    </w:p>
    <w:p w:rsidR="00F22137" w:rsidRPr="00F22137" w:rsidRDefault="00F22137" w:rsidP="00F22137">
      <w:pPr>
        <w:shd w:val="clear" w:color="auto" w:fill="FFFFFF"/>
        <w:spacing w:after="0" w:line="312" w:lineRule="auto"/>
        <w:ind w:right="-2" w:firstLine="709"/>
        <w:jc w:val="both"/>
        <w:rPr>
          <w:rFonts w:ascii="Arial" w:eastAsia="Calibri" w:hAnsi="Arial" w:cs="Arial"/>
          <w:sz w:val="20"/>
          <w:szCs w:val="20"/>
        </w:rPr>
      </w:pPr>
      <w:r w:rsidRPr="00F22137">
        <w:rPr>
          <w:rFonts w:ascii="Times New Roman" w:eastAsia="Times New Roman" w:hAnsi="Times New Roman" w:cs="Times New Roman"/>
          <w:bCs/>
          <w:sz w:val="24"/>
          <w:szCs w:val="24"/>
          <w:lang w:eastAsia="ru-RU"/>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F22137" w:rsidRPr="00F22137" w:rsidRDefault="00F22137" w:rsidP="00F22137">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F22137">
        <w:rPr>
          <w:rFonts w:ascii="Times New Roman" w:eastAsia="Times New Roman" w:hAnsi="Times New Roman" w:cs="Times New Roman"/>
          <w:b/>
          <w:bCs/>
          <w:sz w:val="24"/>
          <w:szCs w:val="24"/>
          <w:lang w:eastAsia="ru-RU"/>
        </w:rPr>
        <w:t>3.11. Конечные результаты и оценка эффективности</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F22137">
        <w:rPr>
          <w:rFonts w:ascii="Times New Roman" w:eastAsia="Times New Roman" w:hAnsi="Times New Roman" w:cs="Times New Roman"/>
          <w:sz w:val="24"/>
          <w:szCs w:val="24"/>
          <w:lang w:eastAsia="ru-RU"/>
        </w:rPr>
        <w:t>Ожидаемые результаты реализации подпрограммы:</w:t>
      </w:r>
    </w:p>
    <w:p w:rsidR="00F22137" w:rsidRPr="00F22137" w:rsidRDefault="00F22137" w:rsidP="00F22137">
      <w:pPr>
        <w:numPr>
          <w:ilvl w:val="0"/>
          <w:numId w:val="3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 xml:space="preserve">на конец реализации подпрограммы не менее </w:t>
      </w:r>
      <w:r w:rsidRPr="00F22137">
        <w:rPr>
          <w:rFonts w:ascii="Times New Roman" w:eastAsia="Times New Roman" w:hAnsi="Times New Roman" w:cs="Times New Roman"/>
          <w:bCs/>
          <w:sz w:val="24"/>
          <w:szCs w:val="24"/>
          <w:lang w:eastAsia="ru-RU"/>
        </w:rPr>
        <w:t>82</w:t>
      </w:r>
      <w:r w:rsidRPr="00F22137">
        <w:rPr>
          <w:rFonts w:ascii="Times New Roman" w:eastAsia="Times New Roman" w:hAnsi="Times New Roman" w:cs="Times New Roman"/>
          <w:bCs/>
          <w:sz w:val="24"/>
          <w:szCs w:val="24"/>
          <w:lang w:eastAsia="ru-RU"/>
        </w:rPr>
        <w:t xml:space="preserve"> процентов детей в возрасте от 5 до 18 лет будут получать услуги дополнительного образования;</w:t>
      </w:r>
    </w:p>
    <w:p w:rsidR="00F22137" w:rsidRPr="00F22137" w:rsidRDefault="00F22137" w:rsidP="00F22137">
      <w:pPr>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F22137">
        <w:rPr>
          <w:rFonts w:ascii="Times New Roman" w:eastAsia="Times New Roman" w:hAnsi="Times New Roman" w:cs="Times New Roman"/>
          <w:bCs/>
          <w:sz w:val="24"/>
          <w:szCs w:val="24"/>
          <w:lang w:eastAsia="ru-RU"/>
        </w:rPr>
        <w:t xml:space="preserve">             -  удельный вес детей, подростков и молодежи, охваченных всеми формами отдыха, оздоровления и занятости (к общему числу несовершеннолетних школьного возраста) составит не менее 98 процентов;</w:t>
      </w:r>
    </w:p>
    <w:p w:rsidR="00F22137" w:rsidRPr="00F22137" w:rsidRDefault="00F22137" w:rsidP="00F22137">
      <w:pPr>
        <w:numPr>
          <w:ilvl w:val="0"/>
          <w:numId w:val="3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увеличится количество детей, участвующих в конкурсах различного уровня.</w:t>
      </w:r>
    </w:p>
    <w:p w:rsidR="00F22137" w:rsidRPr="00F22137" w:rsidRDefault="00F22137" w:rsidP="00F22137">
      <w:pPr>
        <w:numPr>
          <w:ilvl w:val="0"/>
          <w:numId w:val="32"/>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F22137">
        <w:rPr>
          <w:rFonts w:ascii="Times New Roman" w:eastAsia="Times New Roman" w:hAnsi="Times New Roman" w:cs="Times New Roman"/>
          <w:bCs/>
          <w:sz w:val="24"/>
          <w:szCs w:val="24"/>
          <w:lang w:eastAsia="ru-RU"/>
        </w:rPr>
        <w:t>повысится качество услуг по предоставлению дополнительного образования детей – за счет обновления образовательных программ и технологий предоставления дополнительного образования детей, внедрения системы оценки деятельности муниципальных образовательных организаций дополнительного образования детей, а также создания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color w:val="943634"/>
          <w:sz w:val="24"/>
          <w:szCs w:val="24"/>
          <w:lang w:eastAsia="ru-RU"/>
        </w:rPr>
      </w:pPr>
      <w:r w:rsidRPr="00F22137">
        <w:rPr>
          <w:rFonts w:ascii="Times New Roman" w:eastAsia="Times New Roman" w:hAnsi="Times New Roman" w:cs="Times New Roman"/>
          <w:sz w:val="24"/>
          <w:szCs w:val="24"/>
          <w:lang w:eastAsia="ru-RU"/>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F22137" w:rsidRPr="00F22137" w:rsidRDefault="00F22137" w:rsidP="00F22137">
      <w:pPr>
        <w:tabs>
          <w:tab w:val="left" w:pos="1134"/>
        </w:tabs>
        <w:autoSpaceDE w:val="0"/>
        <w:autoSpaceDN w:val="0"/>
        <w:adjustRightInd w:val="0"/>
        <w:spacing w:after="0" w:line="312" w:lineRule="auto"/>
        <w:ind w:firstLine="709"/>
        <w:jc w:val="both"/>
        <w:rPr>
          <w:rFonts w:ascii="Times New Roman" w:eastAsia="Times New Roman" w:hAnsi="Times New Roman" w:cs="Times New Roman"/>
          <w:color w:val="943634"/>
          <w:sz w:val="24"/>
          <w:szCs w:val="24"/>
          <w:lang w:eastAsia="ru-RU"/>
        </w:rPr>
      </w:pPr>
    </w:p>
    <w:p w:rsidR="00B64797" w:rsidRPr="00B64797" w:rsidRDefault="00B64797" w:rsidP="00B64797">
      <w:pPr>
        <w:spacing w:before="240" w:after="0" w:line="240" w:lineRule="auto"/>
        <w:rPr>
          <w:rFonts w:ascii="Times New Roman" w:eastAsia="Times New Roman" w:hAnsi="Times New Roman" w:cs="Times New Roman"/>
          <w:bCs/>
          <w:sz w:val="24"/>
          <w:szCs w:val="24"/>
          <w:lang w:eastAsia="ru-RU"/>
        </w:rPr>
      </w:pPr>
    </w:p>
    <w:p w:rsidR="00B64797" w:rsidRPr="00B64797" w:rsidRDefault="00B64797" w:rsidP="00B6479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B64797">
        <w:rPr>
          <w:rFonts w:ascii="Times New Roman" w:eastAsia="Calibri" w:hAnsi="Times New Roman" w:cs="Times New Roman"/>
          <w:b/>
          <w:bCs/>
          <w:color w:val="000000"/>
          <w:sz w:val="24"/>
          <w:szCs w:val="24"/>
          <w:lang w:eastAsia="ru-RU"/>
        </w:rPr>
        <w:t>1.4  Подпрограмма «Реализация молодежной политики</w:t>
      </w:r>
      <w:r w:rsidRPr="00B64797">
        <w:rPr>
          <w:rFonts w:ascii="Times New Roman" w:eastAsia="Calibri" w:hAnsi="Times New Roman" w:cs="Times New Roman"/>
          <w:b/>
          <w:bCs/>
          <w:color w:val="000000"/>
          <w:spacing w:val="1"/>
          <w:sz w:val="24"/>
          <w:szCs w:val="24"/>
          <w:lang w:eastAsia="ru-RU"/>
        </w:rPr>
        <w:t>»</w:t>
      </w:r>
    </w:p>
    <w:p w:rsidR="00B64797" w:rsidRDefault="00B64797" w:rsidP="00B64797">
      <w:pPr>
        <w:autoSpaceDE w:val="0"/>
        <w:autoSpaceDN w:val="0"/>
        <w:adjustRightInd w:val="0"/>
        <w:spacing w:after="0" w:line="240" w:lineRule="auto"/>
        <w:ind w:right="-85"/>
        <w:jc w:val="center"/>
        <w:rPr>
          <w:rFonts w:ascii="Times New Roman" w:eastAsia="Calibri" w:hAnsi="Times New Roman" w:cs="Times New Roman"/>
          <w:b/>
          <w:bCs/>
          <w:color w:val="000000"/>
          <w:sz w:val="24"/>
          <w:szCs w:val="24"/>
          <w:lang w:eastAsia="ru-RU"/>
        </w:rPr>
      </w:pPr>
      <w:r w:rsidRPr="00B64797">
        <w:rPr>
          <w:rFonts w:ascii="Times New Roman" w:eastAsia="Calibri" w:hAnsi="Times New Roman" w:cs="Times New Roman"/>
          <w:b/>
          <w:bCs/>
          <w:color w:val="000000"/>
          <w:sz w:val="24"/>
          <w:szCs w:val="24"/>
          <w:lang w:eastAsia="ru-RU"/>
        </w:rPr>
        <w:t>Краткая характеристика (паспорт) подпрограммы</w:t>
      </w:r>
    </w:p>
    <w:p w:rsidR="00594BD8" w:rsidRDefault="00594BD8" w:rsidP="00B64797">
      <w:pPr>
        <w:autoSpaceDE w:val="0"/>
        <w:autoSpaceDN w:val="0"/>
        <w:adjustRightInd w:val="0"/>
        <w:spacing w:after="0" w:line="240" w:lineRule="auto"/>
        <w:ind w:right="-85"/>
        <w:jc w:val="center"/>
        <w:rPr>
          <w:rFonts w:ascii="Times New Roman" w:eastAsia="Calibri" w:hAnsi="Times New Roman" w:cs="Times New Roman"/>
          <w:b/>
          <w:bCs/>
          <w:color w:val="000000"/>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7372"/>
      </w:tblGrid>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Наименование подпрограммы</w:t>
            </w:r>
          </w:p>
        </w:tc>
        <w:tc>
          <w:tcPr>
            <w:tcW w:w="7372"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Реализация молодежной политики</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Координатор</w:t>
            </w:r>
          </w:p>
        </w:tc>
        <w:tc>
          <w:tcPr>
            <w:tcW w:w="7372"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xml:space="preserve">Первый заместитель главы Администрации муниципального образования «Сюмсинский район» </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 xml:space="preserve">Ответственный исполнитель </w:t>
            </w:r>
          </w:p>
        </w:tc>
        <w:tc>
          <w:tcPr>
            <w:tcW w:w="7372" w:type="dxa"/>
          </w:tcPr>
          <w:p w:rsidR="00594BD8" w:rsidRPr="00594BD8" w:rsidRDefault="00594BD8" w:rsidP="00594BD8">
            <w:pPr>
              <w:spacing w:after="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color w:val="000000"/>
                <w:sz w:val="24"/>
                <w:szCs w:val="24"/>
                <w:lang w:eastAsia="ru-RU"/>
              </w:rPr>
              <w:t xml:space="preserve">Отдел по физической культуре, спорту и молодежной политике Администрации муниципального образования «Сюмсинский район» </w:t>
            </w:r>
            <w:r w:rsidRPr="00594BD8">
              <w:rPr>
                <w:rFonts w:ascii="Times New Roman" w:eastAsia="Times New Roman" w:hAnsi="Times New Roman" w:cs="Times New Roman"/>
                <w:sz w:val="24"/>
                <w:szCs w:val="24"/>
                <w:lang w:eastAsia="ru-RU"/>
              </w:rPr>
              <w:t>(</w:t>
            </w:r>
            <w:proofErr w:type="spellStart"/>
            <w:r w:rsidRPr="00594BD8">
              <w:rPr>
                <w:rFonts w:ascii="Times New Roman" w:eastAsia="Times New Roman" w:hAnsi="Times New Roman" w:cs="Times New Roman"/>
                <w:sz w:val="24"/>
                <w:szCs w:val="24"/>
                <w:lang w:eastAsia="ru-RU"/>
              </w:rPr>
              <w:t>ОФКСиМП</w:t>
            </w:r>
            <w:proofErr w:type="spellEnd"/>
            <w:r w:rsidRPr="00594BD8">
              <w:rPr>
                <w:rFonts w:ascii="Times New Roman" w:eastAsia="Times New Roman" w:hAnsi="Times New Roman" w:cs="Times New Roman"/>
                <w:sz w:val="24"/>
                <w:szCs w:val="24"/>
                <w:lang w:eastAsia="ru-RU"/>
              </w:rPr>
              <w:t>)</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 xml:space="preserve">Соисполнители </w:t>
            </w:r>
          </w:p>
        </w:tc>
        <w:tc>
          <w:tcPr>
            <w:tcW w:w="7372" w:type="dxa"/>
          </w:tcPr>
          <w:p w:rsidR="00594BD8" w:rsidRPr="00594BD8" w:rsidRDefault="00594BD8" w:rsidP="00594BD8">
            <w:pPr>
              <w:autoSpaceDE w:val="0"/>
              <w:autoSpaceDN w:val="0"/>
              <w:adjustRightInd w:val="0"/>
              <w:spacing w:after="0" w:line="240" w:lineRule="auto"/>
              <w:jc w:val="both"/>
              <w:rPr>
                <w:rFonts w:ascii="a_Timer" w:eastAsia="Times New Roman" w:hAnsi="a_Timer" w:cs="a_Timer"/>
                <w:sz w:val="24"/>
                <w:szCs w:val="24"/>
                <w:lang w:eastAsia="ru-RU"/>
              </w:rPr>
            </w:pPr>
            <w:r w:rsidRPr="00594BD8">
              <w:rPr>
                <w:rFonts w:ascii="Times New Roman" w:eastAsia="Times New Roman" w:hAnsi="Times New Roman" w:cs="Times New Roman"/>
                <w:color w:val="000000"/>
                <w:sz w:val="24"/>
                <w:szCs w:val="24"/>
                <w:lang w:eastAsia="ru-RU"/>
              </w:rPr>
              <w:t xml:space="preserve">Управление образования (УО), Управление культуры (УК), муниципальное казенное  учреждение  «Молодежный центр «Светлана» </w:t>
            </w:r>
            <w:r w:rsidRPr="00594BD8">
              <w:rPr>
                <w:rFonts w:ascii="Times New Roman" w:eastAsia="Times New Roman" w:hAnsi="Times New Roman" w:cs="Times New Roman"/>
                <w:sz w:val="24"/>
                <w:szCs w:val="24"/>
                <w:lang w:eastAsia="ru-RU"/>
              </w:rPr>
              <w:t>(МКУ МЦ «Светлана»)</w:t>
            </w:r>
            <w:r w:rsidRPr="00594BD8">
              <w:rPr>
                <w:rFonts w:ascii="Times New Roman" w:eastAsia="Times New Roman" w:hAnsi="Times New Roman" w:cs="Times New Roman"/>
                <w:color w:val="000000"/>
                <w:sz w:val="24"/>
                <w:szCs w:val="24"/>
                <w:lang w:eastAsia="ru-RU"/>
              </w:rPr>
              <w:t>,  Комиссия по делам несовершеннолетних и защите их прав (</w:t>
            </w:r>
            <w:proofErr w:type="spellStart"/>
            <w:r w:rsidRPr="00594BD8">
              <w:rPr>
                <w:rFonts w:ascii="Times New Roman" w:eastAsia="Times New Roman" w:hAnsi="Times New Roman" w:cs="Times New Roman"/>
                <w:color w:val="000000"/>
                <w:sz w:val="24"/>
                <w:szCs w:val="24"/>
                <w:lang w:eastAsia="ru-RU"/>
              </w:rPr>
              <w:t>КДНиЗП</w:t>
            </w:r>
            <w:proofErr w:type="spellEnd"/>
            <w:r w:rsidRPr="00594BD8">
              <w:rPr>
                <w:rFonts w:ascii="Times New Roman" w:eastAsia="Times New Roman" w:hAnsi="Times New Roman" w:cs="Times New Roman"/>
                <w:color w:val="000000"/>
                <w:sz w:val="24"/>
                <w:szCs w:val="24"/>
                <w:lang w:eastAsia="ru-RU"/>
              </w:rPr>
              <w:t>), военный комиссариат (</w:t>
            </w:r>
            <w:proofErr w:type="spellStart"/>
            <w:r w:rsidRPr="00594BD8">
              <w:rPr>
                <w:rFonts w:ascii="Times New Roman" w:eastAsia="Times New Roman" w:hAnsi="Times New Roman" w:cs="Times New Roman"/>
                <w:color w:val="000000"/>
                <w:sz w:val="24"/>
                <w:szCs w:val="24"/>
                <w:lang w:eastAsia="ru-RU"/>
              </w:rPr>
              <w:t>Селтинского</w:t>
            </w:r>
            <w:proofErr w:type="spellEnd"/>
            <w:r w:rsidRPr="00594BD8">
              <w:rPr>
                <w:rFonts w:ascii="Times New Roman" w:eastAsia="Times New Roman" w:hAnsi="Times New Roman" w:cs="Times New Roman"/>
                <w:color w:val="000000"/>
                <w:sz w:val="24"/>
                <w:szCs w:val="24"/>
                <w:lang w:eastAsia="ru-RU"/>
              </w:rPr>
              <w:t xml:space="preserve"> и Сюмсинского районов) Удмуртской Республики (по согласованию), </w:t>
            </w:r>
            <w:r w:rsidRPr="00594BD8">
              <w:rPr>
                <w:rFonts w:ascii="Times New Roman" w:eastAsia="Times New Roman" w:hAnsi="Times New Roman" w:cs="Times New Roman"/>
                <w:sz w:val="24"/>
                <w:szCs w:val="24"/>
                <w:lang w:eastAsia="ru-RU"/>
              </w:rPr>
              <w:t>Сектор по делам семьи (СДС), Автономное учреждение социального обслуживания Удмуртской Республики «Комплексный центр социального обслуживания населения Сюмсинского района» (АУСО «КЦСОН Сюмсинского района) (по согласованию);бюджетное учреждение профессионального образования Удмуртской Республики «Сюмсинский техникум лесного и сельского хозяйства» (БПОУ УР «</w:t>
            </w:r>
            <w:proofErr w:type="spellStart"/>
            <w:r w:rsidRPr="00594BD8">
              <w:rPr>
                <w:rFonts w:ascii="Times New Roman" w:eastAsia="Times New Roman" w:hAnsi="Times New Roman" w:cs="Times New Roman"/>
                <w:sz w:val="24"/>
                <w:szCs w:val="24"/>
                <w:lang w:eastAsia="ru-RU"/>
              </w:rPr>
              <w:t>СТЛиСХ</w:t>
            </w:r>
            <w:proofErr w:type="spellEnd"/>
            <w:r w:rsidRPr="00594BD8">
              <w:rPr>
                <w:rFonts w:ascii="Times New Roman" w:eastAsia="Times New Roman" w:hAnsi="Times New Roman" w:cs="Times New Roman"/>
                <w:sz w:val="24"/>
                <w:szCs w:val="24"/>
                <w:lang w:eastAsia="ru-RU"/>
              </w:rPr>
              <w:t xml:space="preserve">») (по согласованию); </w:t>
            </w:r>
            <w:r w:rsidRPr="00594BD8">
              <w:rPr>
                <w:rFonts w:ascii="a_Timer" w:eastAsia="Times New Roman" w:hAnsi="a_Timer" w:cs="a_Timer"/>
                <w:sz w:val="24"/>
                <w:szCs w:val="24"/>
                <w:lang w:eastAsia="ru-RU"/>
              </w:rPr>
              <w:t>ГКУ  УР «Сюмсинский центр занятости населения» (по согласованию);</w:t>
            </w:r>
            <w:r w:rsidRPr="00594BD8">
              <w:rPr>
                <w:rFonts w:ascii="Times New Roman" w:eastAsia="Times New Roman" w:hAnsi="Times New Roman" w:cs="Times New Roman"/>
                <w:sz w:val="24"/>
                <w:szCs w:val="24"/>
                <w:lang w:eastAsia="ru-RU"/>
              </w:rPr>
              <w:t xml:space="preserve"> Автономное учреждение Удмуртской Республики «Редакция газеты «Знамя» (АУ УР «Редакция газеты «Знамя») (по согласованию); </w:t>
            </w:r>
            <w:r w:rsidRPr="00594BD8">
              <w:rPr>
                <w:rFonts w:ascii="a_Timer" w:eastAsia="Times New Roman" w:hAnsi="a_Timer" w:cs="a_Timer"/>
                <w:sz w:val="24"/>
                <w:szCs w:val="24"/>
                <w:lang w:eastAsia="ru-RU"/>
              </w:rPr>
              <w:t>Детские и молодежные общественные организации (МДОО) (по согласованию)</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Цель</w:t>
            </w:r>
          </w:p>
        </w:tc>
        <w:tc>
          <w:tcPr>
            <w:tcW w:w="7372" w:type="dxa"/>
          </w:tcPr>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pacing w:val="12"/>
                <w:sz w:val="24"/>
                <w:szCs w:val="24"/>
                <w:lang w:eastAsia="ru-RU"/>
              </w:rPr>
              <w:t xml:space="preserve">Создание и развитие социально-экономических, </w:t>
            </w:r>
            <w:r w:rsidRPr="00594BD8">
              <w:rPr>
                <w:rFonts w:ascii="Times New Roman" w:eastAsia="Times New Roman" w:hAnsi="Times New Roman" w:cs="Times New Roman"/>
                <w:color w:val="000000"/>
                <w:spacing w:val="2"/>
                <w:sz w:val="24"/>
                <w:szCs w:val="24"/>
                <w:lang w:eastAsia="ru-RU"/>
              </w:rPr>
              <w:t xml:space="preserve">политических, организационных и правовых условий для </w:t>
            </w:r>
            <w:r w:rsidRPr="00594BD8">
              <w:rPr>
                <w:rFonts w:ascii="Times New Roman" w:eastAsia="Times New Roman" w:hAnsi="Times New Roman" w:cs="Times New Roman"/>
                <w:color w:val="000000"/>
                <w:sz w:val="24"/>
                <w:szCs w:val="24"/>
                <w:lang w:eastAsia="ru-RU"/>
              </w:rPr>
              <w:t>реализации молодежью социальных функций.</w:t>
            </w:r>
          </w:p>
          <w:p w:rsidR="00594BD8" w:rsidRPr="00594BD8" w:rsidRDefault="00594BD8" w:rsidP="00594BD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594BD8">
              <w:rPr>
                <w:rFonts w:ascii="Times New Roman" w:eastAsia="Times New Roman" w:hAnsi="Times New Roman" w:cs="Times New Roman"/>
                <w:color w:val="000000"/>
                <w:spacing w:val="28"/>
                <w:sz w:val="24"/>
                <w:szCs w:val="24"/>
                <w:lang w:eastAsia="ru-RU"/>
              </w:rPr>
              <w:t>По</w:t>
            </w:r>
            <w:r w:rsidRPr="00594BD8">
              <w:rPr>
                <w:rFonts w:ascii="Times New Roman" w:eastAsia="Times New Roman" w:hAnsi="Times New Roman" w:cs="Times New Roman"/>
                <w:color w:val="000000"/>
                <w:sz w:val="24"/>
                <w:szCs w:val="24"/>
                <w:lang w:eastAsia="ru-RU"/>
              </w:rPr>
              <w:t>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 xml:space="preserve">Задачи </w:t>
            </w:r>
          </w:p>
        </w:tc>
        <w:tc>
          <w:tcPr>
            <w:tcW w:w="7372" w:type="dxa"/>
          </w:tcPr>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Развитие системы отдыха и оздоровления детей и молодежи в каникулярный период.</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Развитие внешкольной системы воспитания: поддержка всех форм духовно-нравственного воспитания, интеллектуального, творческого и физического развития детей, подростков и молодежи.</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Развитие массовых видов детского и молодежного спорта и туризма, поддержка деятельности детских и молодежных общественных объединений.</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Содействие началу трудовой деятельности, решению вопросов занятости и профориентации молодежи.</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Формирование у молодежи активной жизненной позиции, готовность к участию в общественно-политической  жизни страны, создание условий для выдвижения способных и компетентных молодых людей для работы в органах власти всех уровней.</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pacing w:val="2"/>
                <w:sz w:val="24"/>
                <w:szCs w:val="24"/>
                <w:lang w:eastAsia="ru-RU"/>
              </w:rPr>
            </w:pPr>
            <w:r w:rsidRPr="00594BD8">
              <w:rPr>
                <w:rFonts w:ascii="Times New Roman" w:eastAsia="Times New Roman" w:hAnsi="Times New Roman" w:cs="Times New Roman"/>
                <w:color w:val="000000"/>
                <w:spacing w:val="2"/>
                <w:sz w:val="24"/>
                <w:szCs w:val="24"/>
                <w:lang w:eastAsia="ru-RU"/>
              </w:rPr>
              <w:t xml:space="preserve">- Подготовка, переподготовка кадров для работы с подростками и молодежью. </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pacing w:val="2"/>
                <w:sz w:val="24"/>
                <w:szCs w:val="24"/>
                <w:lang w:eastAsia="ru-RU"/>
              </w:rPr>
              <w:t>- Обеспечение доступности для молодежи необходимого</w:t>
            </w:r>
            <w:r w:rsidRPr="00594BD8">
              <w:rPr>
                <w:rFonts w:ascii="Times New Roman" w:eastAsia="Times New Roman" w:hAnsi="Times New Roman" w:cs="Times New Roman"/>
                <w:color w:val="000000"/>
                <w:spacing w:val="2"/>
                <w:sz w:val="24"/>
                <w:szCs w:val="24"/>
                <w:lang w:eastAsia="ru-RU"/>
              </w:rPr>
              <w:br/>
            </w:r>
            <w:r w:rsidRPr="00594BD8">
              <w:rPr>
                <w:rFonts w:ascii="Times New Roman" w:eastAsia="Times New Roman" w:hAnsi="Times New Roman" w:cs="Times New Roman"/>
                <w:color w:val="000000"/>
                <w:spacing w:val="-1"/>
                <w:sz w:val="24"/>
                <w:szCs w:val="24"/>
                <w:lang w:eastAsia="ru-RU"/>
              </w:rPr>
              <w:t xml:space="preserve"> минимума социальных услуг.</w:t>
            </w:r>
          </w:p>
          <w:p w:rsidR="00594BD8" w:rsidRPr="00594BD8" w:rsidRDefault="00594BD8" w:rsidP="00594BD8">
            <w:pPr>
              <w:shd w:val="clear" w:color="auto" w:fill="FFFFFF"/>
              <w:tabs>
                <w:tab w:val="left" w:pos="321"/>
              </w:tabs>
              <w:spacing w:after="0" w:line="240" w:lineRule="auto"/>
              <w:ind w:right="21"/>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Поддержка социальных молодежных инициатив.</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 xml:space="preserve">Целевые показатели (индикаторы) </w:t>
            </w:r>
          </w:p>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7372" w:type="dxa"/>
          </w:tcPr>
          <w:p w:rsidR="00594BD8" w:rsidRPr="00594BD8" w:rsidRDefault="00594BD8" w:rsidP="00594BD8">
            <w:pPr>
              <w:numPr>
                <w:ilvl w:val="0"/>
                <w:numId w:val="45"/>
              </w:numPr>
              <w:shd w:val="clear" w:color="auto" w:fill="FFFFFF"/>
              <w:tabs>
                <w:tab w:val="num" w:pos="0"/>
                <w:tab w:val="num" w:pos="432"/>
                <w:tab w:val="left" w:pos="1134"/>
              </w:tabs>
              <w:spacing w:after="0" w:line="240" w:lineRule="atLeast"/>
              <w:ind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мероприятий, проводимых для подростков и молодежи в возрасте от 14 до 31 года.</w:t>
            </w:r>
          </w:p>
          <w:p w:rsidR="00594BD8" w:rsidRPr="00594BD8" w:rsidRDefault="00594BD8" w:rsidP="00594BD8">
            <w:pPr>
              <w:numPr>
                <w:ilvl w:val="0"/>
                <w:numId w:val="45"/>
              </w:numPr>
              <w:shd w:val="clear" w:color="auto" w:fill="FFFFFF"/>
              <w:tabs>
                <w:tab w:val="num" w:pos="0"/>
                <w:tab w:val="num" w:pos="432"/>
                <w:tab w:val="left" w:pos="1134"/>
              </w:tabs>
              <w:spacing w:after="0" w:line="240" w:lineRule="atLeast"/>
              <w:ind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подростков и молодежи, вовлеченных и участвующих в мероприятиях, проводимых для них.</w:t>
            </w:r>
          </w:p>
          <w:p w:rsidR="00594BD8" w:rsidRPr="00594BD8" w:rsidRDefault="00594BD8" w:rsidP="00594BD8">
            <w:pPr>
              <w:numPr>
                <w:ilvl w:val="0"/>
                <w:numId w:val="45"/>
              </w:numPr>
              <w:shd w:val="clear" w:color="auto" w:fill="FFFFFF"/>
              <w:tabs>
                <w:tab w:val="num" w:pos="0"/>
                <w:tab w:val="num" w:pos="432"/>
                <w:tab w:val="left" w:pos="1134"/>
              </w:tabs>
              <w:spacing w:after="0" w:line="240" w:lineRule="atLeast"/>
              <w:ind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детей, подростков и молодежи, занимающихся в учреждениях ведущих работу с детьми, подростками и молодежью.</w:t>
            </w:r>
          </w:p>
          <w:p w:rsidR="00594BD8" w:rsidRPr="00594BD8" w:rsidRDefault="00594BD8" w:rsidP="00594BD8">
            <w:pPr>
              <w:numPr>
                <w:ilvl w:val="0"/>
                <w:numId w:val="45"/>
              </w:numPr>
              <w:shd w:val="clear" w:color="auto" w:fill="FFFFFF"/>
              <w:tabs>
                <w:tab w:val="num" w:pos="0"/>
                <w:tab w:val="num" w:pos="432"/>
                <w:tab w:val="left" w:pos="1134"/>
              </w:tabs>
              <w:spacing w:after="0" w:line="240" w:lineRule="atLeast"/>
              <w:ind w:right="57"/>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lang w:eastAsia="ru-RU"/>
              </w:rPr>
              <w:t>Количество молодежных и детских общественных объединений и общественных объединений правоохранительной направленности.</w:t>
            </w:r>
          </w:p>
          <w:p w:rsidR="00594BD8" w:rsidRPr="00594BD8" w:rsidRDefault="00594BD8" w:rsidP="00594BD8">
            <w:pPr>
              <w:numPr>
                <w:ilvl w:val="0"/>
                <w:numId w:val="45"/>
              </w:numPr>
              <w:tabs>
                <w:tab w:val="num" w:pos="0"/>
                <w:tab w:val="num" w:pos="432"/>
              </w:tabs>
              <w:autoSpaceDE w:val="0"/>
              <w:autoSpaceDN w:val="0"/>
              <w:adjustRightInd w:val="0"/>
              <w:spacing w:before="60" w:after="60" w:line="240" w:lineRule="atLeast"/>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молодежи охваченной консультационными услугами  по вопросам семьи и брака от 14 до 31 года / доля от общего кол-ва молодежи района.</w:t>
            </w:r>
          </w:p>
          <w:p w:rsidR="00594BD8" w:rsidRPr="00594BD8" w:rsidRDefault="00594BD8" w:rsidP="00594BD8">
            <w:pPr>
              <w:numPr>
                <w:ilvl w:val="0"/>
                <w:numId w:val="45"/>
              </w:numPr>
              <w:tabs>
                <w:tab w:val="num" w:pos="0"/>
                <w:tab w:val="num" w:pos="432"/>
              </w:tabs>
              <w:autoSpaceDE w:val="0"/>
              <w:autoSpaceDN w:val="0"/>
              <w:adjustRightInd w:val="0"/>
              <w:spacing w:before="60" w:after="60" w:line="240" w:lineRule="atLeast"/>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мероприятий патриотической направленности, в том числе по допризывной подготовке для подростков и молодежи.</w:t>
            </w:r>
          </w:p>
          <w:p w:rsidR="00594BD8" w:rsidRPr="00594BD8" w:rsidRDefault="00594BD8" w:rsidP="00594BD8">
            <w:pPr>
              <w:numPr>
                <w:ilvl w:val="0"/>
                <w:numId w:val="45"/>
              </w:numPr>
              <w:tabs>
                <w:tab w:val="num" w:pos="0"/>
                <w:tab w:val="left" w:pos="32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подростков и молодёжи, участвующих в мероприятиях по патриотическому воспитанию.</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Сроки и этапы  реализации</w:t>
            </w:r>
          </w:p>
        </w:tc>
        <w:tc>
          <w:tcPr>
            <w:tcW w:w="7372" w:type="dxa"/>
          </w:tcPr>
          <w:p w:rsidR="00594BD8" w:rsidRPr="00594BD8" w:rsidRDefault="00594BD8" w:rsidP="00594BD8">
            <w:pPr>
              <w:spacing w:after="0" w:line="240" w:lineRule="auto"/>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xml:space="preserve">Срок реализации - 2015-2024 годы; </w:t>
            </w:r>
          </w:p>
          <w:p w:rsidR="00594BD8" w:rsidRPr="00594BD8" w:rsidRDefault="00594BD8" w:rsidP="00594BD8">
            <w:pPr>
              <w:spacing w:after="0" w:line="240" w:lineRule="auto"/>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 – 2015-2018 годы,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 – 2019-2024 годы.</w:t>
            </w:r>
          </w:p>
        </w:tc>
      </w:tr>
      <w:tr w:rsidR="00594BD8" w:rsidRPr="00594BD8" w:rsidTr="00DB3876">
        <w:trPr>
          <w:trHeight w:val="621"/>
        </w:trPr>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Ресурсное обеспечение за счет средств бюджета муниципального образования  «Сюмсинский район»</w:t>
            </w:r>
          </w:p>
        </w:tc>
        <w:tc>
          <w:tcPr>
            <w:tcW w:w="7372" w:type="dxa"/>
          </w:tcPr>
          <w:p w:rsidR="00594BD8" w:rsidRPr="00594BD8" w:rsidRDefault="00594BD8" w:rsidP="00594BD8">
            <w:pPr>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Общий объем финансирования за счет средств бюджета муниципального образования  «Сюмсинский район» 28109,2 тыс. руб.</w:t>
            </w:r>
          </w:p>
          <w:p w:rsidR="00594BD8" w:rsidRPr="00594BD8" w:rsidRDefault="00594BD8" w:rsidP="00594BD8">
            <w:pPr>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Сумма по годам:</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7"/>
              <w:gridCol w:w="3960"/>
            </w:tblGrid>
            <w:tr w:rsidR="00594BD8" w:rsidRPr="00594BD8" w:rsidTr="00DB3876">
              <w:trPr>
                <w:trHeight w:val="854"/>
              </w:trPr>
              <w:tc>
                <w:tcPr>
                  <w:tcW w:w="258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Год</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Средства бюджета муниципального образования «Сюмсинский район», тыс. руб.</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2015</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2 623,9</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2016</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2561,0</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2017</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2893,0</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2018</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3109,5</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2019</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2505,2</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2020</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2617,8</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2021</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2778,5</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2022</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2889,6</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2023</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3005,1</w:t>
                  </w:r>
                </w:p>
              </w:tc>
            </w:tr>
            <w:tr w:rsidR="00594BD8" w:rsidRPr="00594BD8" w:rsidTr="00DB3876">
              <w:trPr>
                <w:trHeight w:val="279"/>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2024</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3125,4</w:t>
                  </w:r>
                </w:p>
              </w:tc>
            </w:tr>
            <w:tr w:rsidR="00594BD8" w:rsidRPr="00594BD8" w:rsidTr="00DB3876">
              <w:trPr>
                <w:trHeight w:val="295"/>
              </w:trPr>
              <w:tc>
                <w:tcPr>
                  <w:tcW w:w="258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Итого 2015-2024 гг.</w:t>
                  </w:r>
                </w:p>
              </w:tc>
              <w:tc>
                <w:tcPr>
                  <w:tcW w:w="3960"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28109,2</w:t>
                  </w:r>
                </w:p>
              </w:tc>
            </w:tr>
          </w:tbl>
          <w:p w:rsidR="00594BD8" w:rsidRPr="00594BD8" w:rsidRDefault="00594BD8" w:rsidP="00594BD8">
            <w:pPr>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Ресурсное обеспечение подпрограммы за счет средств муниципального бюджета Сюмсинского района подлежит уточнению в рамках бюджетного цикла.</w:t>
            </w:r>
          </w:p>
        </w:tc>
      </w:tr>
      <w:tr w:rsidR="00594BD8" w:rsidRPr="00594BD8" w:rsidTr="00DB3876">
        <w:tc>
          <w:tcPr>
            <w:tcW w:w="2199" w:type="dxa"/>
          </w:tcPr>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94BD8">
              <w:rPr>
                <w:rFonts w:ascii="Times New Roman" w:eastAsia="Times New Roman" w:hAnsi="Times New Roman" w:cs="Times New Roman"/>
                <w:b/>
                <w:bCs/>
                <w:color w:val="000000"/>
                <w:sz w:val="24"/>
                <w:szCs w:val="24"/>
                <w:lang w:eastAsia="ru-RU"/>
              </w:rPr>
              <w:t>Ожидаемые конечные результаты, оценка планируемой эффективности</w:t>
            </w:r>
          </w:p>
          <w:p w:rsidR="00594BD8" w:rsidRPr="00594BD8" w:rsidRDefault="00594BD8" w:rsidP="00594BD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94BD8" w:rsidRPr="00594BD8" w:rsidRDefault="00594BD8" w:rsidP="00594BD8">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7372" w:type="dxa"/>
          </w:tcPr>
          <w:p w:rsidR="00594BD8" w:rsidRPr="00594BD8" w:rsidRDefault="00594BD8" w:rsidP="00594BD8">
            <w:pPr>
              <w:shd w:val="clear" w:color="auto" w:fill="FFFFFF"/>
              <w:tabs>
                <w:tab w:val="left" w:pos="501"/>
                <w:tab w:val="left" w:pos="1134"/>
              </w:tabs>
              <w:spacing w:after="0" w:line="240" w:lineRule="atLeast"/>
              <w:ind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xml:space="preserve">К концу </w:t>
            </w: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этапа:</w:t>
            </w:r>
          </w:p>
          <w:p w:rsidR="00594BD8" w:rsidRPr="00594BD8" w:rsidRDefault="00594BD8" w:rsidP="00594BD8">
            <w:pPr>
              <w:numPr>
                <w:ilvl w:val="0"/>
                <w:numId w:val="41"/>
              </w:numPr>
              <w:shd w:val="clear" w:color="auto" w:fill="FFFFFF"/>
              <w:tabs>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 xml:space="preserve">Количество мероприятий, проводимых для подростков и молодежи в возрасте от 14 до 31 года - 78. </w:t>
            </w:r>
          </w:p>
          <w:p w:rsidR="00594BD8" w:rsidRPr="00594BD8" w:rsidRDefault="00594BD8" w:rsidP="00594BD8">
            <w:pPr>
              <w:numPr>
                <w:ilvl w:val="0"/>
                <w:numId w:val="41"/>
              </w:numPr>
              <w:shd w:val="clear" w:color="auto" w:fill="FFFFFF"/>
              <w:tabs>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подростков и молодежи, вовлеченных и участвующих в мероприятиях, проводимых для них – 5003.</w:t>
            </w:r>
          </w:p>
          <w:p w:rsidR="00594BD8" w:rsidRPr="00594BD8" w:rsidRDefault="00594BD8" w:rsidP="00594BD8">
            <w:pPr>
              <w:numPr>
                <w:ilvl w:val="0"/>
                <w:numId w:val="41"/>
              </w:numPr>
              <w:shd w:val="clear" w:color="auto" w:fill="FFFFFF"/>
              <w:tabs>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детей, подростков и молодежи, занимающихся в учреждениях ведущих работу с детьми,  подростками и молодежью - 1455.</w:t>
            </w:r>
          </w:p>
          <w:p w:rsidR="00594BD8" w:rsidRPr="00594BD8" w:rsidRDefault="00594BD8" w:rsidP="00594BD8">
            <w:pPr>
              <w:numPr>
                <w:ilvl w:val="0"/>
                <w:numId w:val="41"/>
              </w:numPr>
              <w:shd w:val="clear" w:color="auto" w:fill="FFFFFF"/>
              <w:tabs>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молодежных и детских общественных объединений и общественных объединений правоохранительной направленности - 7.</w:t>
            </w:r>
          </w:p>
          <w:p w:rsidR="00594BD8" w:rsidRPr="00594BD8" w:rsidRDefault="00594BD8" w:rsidP="00594BD8">
            <w:pPr>
              <w:numPr>
                <w:ilvl w:val="0"/>
                <w:numId w:val="41"/>
              </w:numPr>
              <w:tabs>
                <w:tab w:val="left" w:pos="501"/>
              </w:tabs>
              <w:autoSpaceDE w:val="0"/>
              <w:autoSpaceDN w:val="0"/>
              <w:adjustRightInd w:val="0"/>
              <w:spacing w:before="60" w:after="60" w:line="240" w:lineRule="atLeast"/>
              <w:ind w:left="141"/>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молодежи охваченной консультационными услугами  по вопросам семьи и брака от 14 до 31 года / доля от общего кол-ва молодежи района - 1906.</w:t>
            </w:r>
          </w:p>
          <w:p w:rsidR="00594BD8" w:rsidRPr="00594BD8" w:rsidRDefault="00594BD8" w:rsidP="00594BD8">
            <w:pPr>
              <w:numPr>
                <w:ilvl w:val="0"/>
                <w:numId w:val="41"/>
              </w:numPr>
              <w:tabs>
                <w:tab w:val="left" w:pos="501"/>
              </w:tabs>
              <w:autoSpaceDE w:val="0"/>
              <w:autoSpaceDN w:val="0"/>
              <w:adjustRightInd w:val="0"/>
              <w:spacing w:before="60" w:after="60" w:line="240" w:lineRule="atLeast"/>
              <w:ind w:left="141"/>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мероприятий патриотической направленности, в том числе по допризывной подготовке для подростков и молодежи - 28.</w:t>
            </w:r>
          </w:p>
          <w:p w:rsidR="00594BD8" w:rsidRPr="00594BD8" w:rsidRDefault="00594BD8" w:rsidP="00594BD8">
            <w:pPr>
              <w:numPr>
                <w:ilvl w:val="0"/>
                <w:numId w:val="41"/>
              </w:numPr>
              <w:tabs>
                <w:tab w:val="left" w:pos="501"/>
              </w:tabs>
              <w:autoSpaceDE w:val="0"/>
              <w:autoSpaceDN w:val="0"/>
              <w:adjustRightInd w:val="0"/>
              <w:spacing w:before="60" w:after="60" w:line="240" w:lineRule="atLeast"/>
              <w:ind w:left="141"/>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подростков и молодёжи, участвующих в мероприятиях по патриотическому воспитанию - 1622</w:t>
            </w:r>
          </w:p>
          <w:p w:rsidR="00594BD8" w:rsidRPr="00594BD8" w:rsidRDefault="00594BD8" w:rsidP="00594BD8">
            <w:pPr>
              <w:tabs>
                <w:tab w:val="left" w:pos="321"/>
              </w:tabs>
              <w:autoSpaceDE w:val="0"/>
              <w:autoSpaceDN w:val="0"/>
              <w:adjustRightInd w:val="0"/>
              <w:spacing w:after="0" w:line="240" w:lineRule="auto"/>
              <w:ind w:left="-3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 xml:space="preserve">К концу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этапа:</w:t>
            </w:r>
          </w:p>
          <w:p w:rsidR="00594BD8" w:rsidRPr="00594BD8" w:rsidRDefault="00594BD8" w:rsidP="00594BD8">
            <w:pPr>
              <w:numPr>
                <w:ilvl w:val="0"/>
                <w:numId w:val="73"/>
              </w:numPr>
              <w:shd w:val="clear" w:color="auto" w:fill="FFFFFF"/>
              <w:tabs>
                <w:tab w:val="num" w:pos="141"/>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 xml:space="preserve">Количество мероприятий, проводимых для подростков и молодежи в возрасте от 14 до 31 года – 84. </w:t>
            </w:r>
          </w:p>
          <w:p w:rsidR="00594BD8" w:rsidRPr="00594BD8" w:rsidRDefault="00594BD8" w:rsidP="00594BD8">
            <w:pPr>
              <w:numPr>
                <w:ilvl w:val="0"/>
                <w:numId w:val="73"/>
              </w:numPr>
              <w:shd w:val="clear" w:color="auto" w:fill="FFFFFF"/>
              <w:tabs>
                <w:tab w:val="num" w:pos="141"/>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подростков и молодежи, вовлеченных и участвующих в мероприятиях, проводимых для них – 5009.</w:t>
            </w:r>
          </w:p>
          <w:p w:rsidR="00594BD8" w:rsidRPr="00594BD8" w:rsidRDefault="00594BD8" w:rsidP="00594BD8">
            <w:pPr>
              <w:numPr>
                <w:ilvl w:val="0"/>
                <w:numId w:val="73"/>
              </w:numPr>
              <w:shd w:val="clear" w:color="auto" w:fill="FFFFFF"/>
              <w:tabs>
                <w:tab w:val="num" w:pos="141"/>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детей, подростков и молодежи, занимающихся в учреждениях ведущих работу с детьми,  подростками и молодежью - 1461.</w:t>
            </w:r>
          </w:p>
          <w:p w:rsidR="00594BD8" w:rsidRPr="00594BD8" w:rsidRDefault="00594BD8" w:rsidP="00594BD8">
            <w:pPr>
              <w:numPr>
                <w:ilvl w:val="0"/>
                <w:numId w:val="73"/>
              </w:numPr>
              <w:shd w:val="clear" w:color="auto" w:fill="FFFFFF"/>
              <w:tabs>
                <w:tab w:val="num" w:pos="141"/>
                <w:tab w:val="left" w:pos="501"/>
                <w:tab w:val="left" w:pos="1134"/>
              </w:tabs>
              <w:spacing w:after="0" w:line="240" w:lineRule="atLeast"/>
              <w:ind w:left="141" w:right="57"/>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молодежных и детских общественных объединений и общественных объединений правоохранительной направленности - 7.</w:t>
            </w:r>
          </w:p>
          <w:p w:rsidR="00594BD8" w:rsidRPr="00594BD8" w:rsidRDefault="00594BD8" w:rsidP="00594BD8">
            <w:pPr>
              <w:numPr>
                <w:ilvl w:val="0"/>
                <w:numId w:val="73"/>
              </w:numPr>
              <w:tabs>
                <w:tab w:val="num" w:pos="141"/>
                <w:tab w:val="left" w:pos="501"/>
              </w:tabs>
              <w:autoSpaceDE w:val="0"/>
              <w:autoSpaceDN w:val="0"/>
              <w:adjustRightInd w:val="0"/>
              <w:spacing w:before="60" w:after="60" w:line="240" w:lineRule="atLeast"/>
              <w:ind w:left="141"/>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молодежи охваченной консультационными услугами  по вопросам семьи и брака от 14 до 31 года / доля от общего кол-ва молодежи района - 1912.</w:t>
            </w:r>
          </w:p>
          <w:p w:rsidR="00594BD8" w:rsidRPr="00594BD8" w:rsidRDefault="00594BD8" w:rsidP="00594BD8">
            <w:pPr>
              <w:numPr>
                <w:ilvl w:val="0"/>
                <w:numId w:val="73"/>
              </w:numPr>
              <w:tabs>
                <w:tab w:val="num" w:pos="141"/>
                <w:tab w:val="left" w:pos="501"/>
              </w:tabs>
              <w:autoSpaceDE w:val="0"/>
              <w:autoSpaceDN w:val="0"/>
              <w:adjustRightInd w:val="0"/>
              <w:spacing w:before="60" w:after="60" w:line="240" w:lineRule="atLeast"/>
              <w:ind w:left="141"/>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мероприятий патриотической направленности, в том числе по допризывной подготовке для подростков и молодежи - 28.</w:t>
            </w:r>
          </w:p>
          <w:p w:rsidR="00594BD8" w:rsidRPr="00594BD8" w:rsidRDefault="00594BD8" w:rsidP="00594BD8">
            <w:pPr>
              <w:numPr>
                <w:ilvl w:val="0"/>
                <w:numId w:val="73"/>
              </w:numPr>
              <w:tabs>
                <w:tab w:val="num" w:pos="141"/>
                <w:tab w:val="left" w:pos="321"/>
              </w:tabs>
              <w:autoSpaceDE w:val="0"/>
              <w:autoSpaceDN w:val="0"/>
              <w:adjustRightInd w:val="0"/>
              <w:spacing w:after="0" w:line="240" w:lineRule="auto"/>
              <w:ind w:left="141"/>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lang w:eastAsia="ru-RU"/>
              </w:rPr>
              <w:t xml:space="preserve"> Количество подростков и молодёжи, участвующих в мероприятиях по патриотическому воспитанию – 1622</w:t>
            </w:r>
          </w:p>
          <w:p w:rsidR="00594BD8" w:rsidRPr="00594BD8" w:rsidRDefault="00594BD8" w:rsidP="00594BD8">
            <w:pPr>
              <w:tabs>
                <w:tab w:val="left" w:pos="321"/>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594BD8" w:rsidRPr="00594BD8" w:rsidRDefault="00594BD8" w:rsidP="00594BD8">
      <w:pPr>
        <w:shd w:val="clear" w:color="auto" w:fill="FFFFFF"/>
        <w:tabs>
          <w:tab w:val="left" w:pos="1276"/>
        </w:tabs>
        <w:spacing w:after="0" w:line="240" w:lineRule="auto"/>
        <w:ind w:left="709" w:right="624"/>
        <w:jc w:val="center"/>
        <w:rPr>
          <w:rFonts w:ascii="Times New Roman" w:eastAsia="Calibri" w:hAnsi="Times New Roman" w:cs="Times New Roman"/>
          <w:b/>
          <w:bCs/>
          <w:color w:val="000000"/>
          <w:sz w:val="24"/>
          <w:szCs w:val="24"/>
          <w:lang w:eastAsia="ru-RU"/>
        </w:rPr>
      </w:pPr>
    </w:p>
    <w:p w:rsidR="00594BD8" w:rsidRPr="00594BD8" w:rsidRDefault="00594BD8" w:rsidP="00594BD8">
      <w:pPr>
        <w:shd w:val="clear" w:color="auto" w:fill="FFFFFF"/>
        <w:tabs>
          <w:tab w:val="left" w:pos="1276"/>
        </w:tabs>
        <w:spacing w:after="0" w:line="240" w:lineRule="auto"/>
        <w:ind w:left="709" w:right="624"/>
        <w:jc w:val="center"/>
        <w:rPr>
          <w:rFonts w:ascii="Times New Roman" w:eastAsia="Calibri" w:hAnsi="Times New Roman" w:cs="Times New Roman"/>
          <w:b/>
          <w:bCs/>
          <w:color w:val="000000"/>
          <w:sz w:val="24"/>
          <w:szCs w:val="24"/>
          <w:lang w:eastAsia="ru-RU"/>
        </w:rPr>
      </w:pPr>
    </w:p>
    <w:p w:rsidR="00594BD8" w:rsidRPr="00594BD8" w:rsidRDefault="00594BD8" w:rsidP="00594BD8">
      <w:pPr>
        <w:shd w:val="clear" w:color="auto" w:fill="FFFFFF"/>
        <w:tabs>
          <w:tab w:val="left" w:pos="1276"/>
        </w:tabs>
        <w:spacing w:after="0" w:line="240" w:lineRule="auto"/>
        <w:ind w:left="709" w:right="624"/>
        <w:jc w:val="center"/>
        <w:rPr>
          <w:rFonts w:ascii="Times New Roman" w:eastAsia="Calibri" w:hAnsi="Times New Roman" w:cs="Times New Roman"/>
          <w:b/>
          <w:bCs/>
          <w:color w:val="000000"/>
          <w:sz w:val="24"/>
          <w:szCs w:val="24"/>
          <w:lang w:eastAsia="ru-RU"/>
        </w:rPr>
      </w:pPr>
    </w:p>
    <w:p w:rsidR="00594BD8" w:rsidRPr="00594BD8" w:rsidRDefault="00594BD8" w:rsidP="00594BD8">
      <w:pPr>
        <w:shd w:val="clear" w:color="auto" w:fill="FFFFFF"/>
        <w:tabs>
          <w:tab w:val="left" w:pos="1134"/>
        </w:tabs>
        <w:spacing w:after="0" w:line="240" w:lineRule="atLeast"/>
        <w:ind w:right="57" w:firstLine="709"/>
        <w:jc w:val="center"/>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4.1 Характеристика сферы деятельности</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kern w:val="2"/>
          <w:sz w:val="24"/>
          <w:szCs w:val="24"/>
          <w:lang w:eastAsia="ar-SA"/>
        </w:rPr>
      </w:pP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kern w:val="2"/>
          <w:sz w:val="24"/>
          <w:szCs w:val="24"/>
          <w:lang w:eastAsia="ar-SA"/>
        </w:rPr>
        <w:t xml:space="preserve">В </w:t>
      </w:r>
      <w:proofErr w:type="spellStart"/>
      <w:r w:rsidRPr="00594BD8">
        <w:rPr>
          <w:rFonts w:ascii="Times New Roman" w:eastAsia="Calibri" w:hAnsi="Times New Roman" w:cs="Times New Roman"/>
          <w:color w:val="000000"/>
          <w:kern w:val="2"/>
          <w:sz w:val="24"/>
          <w:szCs w:val="24"/>
          <w:lang w:eastAsia="ar-SA"/>
        </w:rPr>
        <w:t>Сюмсинском</w:t>
      </w:r>
      <w:proofErr w:type="spellEnd"/>
      <w:r w:rsidRPr="00594BD8">
        <w:rPr>
          <w:rFonts w:ascii="Times New Roman" w:eastAsia="Calibri" w:hAnsi="Times New Roman" w:cs="Times New Roman"/>
          <w:color w:val="000000"/>
          <w:kern w:val="2"/>
          <w:sz w:val="24"/>
          <w:szCs w:val="24"/>
          <w:lang w:eastAsia="ar-SA"/>
        </w:rPr>
        <w:t xml:space="preserve"> районе государственная молодёжная политика осуществляется в отношении молодых граждан в возрасте от 14  до  31 лет, которых в настоящее время насчитывается  </w:t>
      </w:r>
      <w:r w:rsidRPr="00594BD8">
        <w:rPr>
          <w:rFonts w:ascii="Times New Roman" w:eastAsia="Calibri" w:hAnsi="Times New Roman" w:cs="Times New Roman"/>
          <w:color w:val="000000"/>
          <w:sz w:val="24"/>
          <w:szCs w:val="24"/>
          <w:u w:val="single"/>
          <w:lang w:eastAsia="ar-SA"/>
        </w:rPr>
        <w:t>2648 ч</w:t>
      </w:r>
      <w:r w:rsidRPr="00594BD8">
        <w:rPr>
          <w:rFonts w:ascii="Times New Roman" w:eastAsia="Calibri" w:hAnsi="Times New Roman" w:cs="Times New Roman"/>
          <w:color w:val="000000"/>
          <w:kern w:val="2"/>
          <w:sz w:val="24"/>
          <w:szCs w:val="24"/>
          <w:lang w:eastAsia="ar-SA"/>
        </w:rPr>
        <w:t>еловек</w:t>
      </w:r>
      <w:r w:rsidRPr="00594BD8">
        <w:rPr>
          <w:rFonts w:ascii="Times New Roman" w:eastAsia="Calibri" w:hAnsi="Times New Roman" w:cs="Times New Roman"/>
          <w:color w:val="000000"/>
          <w:sz w:val="24"/>
          <w:szCs w:val="24"/>
          <w:lang w:eastAsia="ar-SA"/>
        </w:rPr>
        <w:t>.</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Для организации и осуществления мероприятий по работе с детьми и молодежью в муниципальном образовании «Сюмсинский район» функционирует Муниципальное казенное  учреждение  «Молодежный центр «Светлана».</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Учреждение создано с целью:</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оказания помощи в решении социально - психологических проблем подростков и молодежи;</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обеспечения целенаправленной социально - досуговой работы с подростками и молодежью;</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профилактики безнадзорности и правонарушений несовершеннолетних;</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оказания помощи, поддержки молодой семье.</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На базе МКУ «МЦ «Светлана» организуются внутриклубные, районные и городские турниры по мини футболу; секции по настольному теннису, гиревому спорту с целью сформировать стремление к здоровому образу жизни, развить творчески, эстетические взгляды, приобщить молодежь к физкультуре, спорту.   Проходят тематические конкурсы и викторины, тестирования и анкетирования, посвященные здоровому образу жизни, консультации психолога.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В молодежном центре работает семейный клуб «Счастье», который объединяет под своей крышей молодые семьи. В клубе  проводятся открытые мероприятия для «всей семьи», интересные конкурсы, праздники, вечера отдыха. Семьи принимают участие в республиканских, районных конкурсах и других мероприятиях, направленных на укрепление института семьи.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В молодежном центре осуществляются мероприятия по поддержке волонтерской деятельности молодежи. Работает волонтерский отряд «Паутина», который осуществляет пропаганду волонтерского движения среди молодежи; реализует набор волонтеров, помогает в их регистрации и выдачи волонтерских книжек, организует волонтерские акции.  Молодежный центр ежегодно занимается организацией отдыха и занятости детей и молодежи. Целью является сохранение и укрепление здоровья школьников, развитие творческого и интеллектуального потенциала личности, ее индивидуальных способностей и дарований с учетом интересов, развитие лидерских качеств, создания условий для самореализации и социальной адаптации, поддержка трудовой инициативы молодежи; оказание помощи во временном трудоустройстве.</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В целях оказания помощи в обеспечении общественного порядка на мероприятиях, проводимых в </w:t>
      </w:r>
      <w:proofErr w:type="spellStart"/>
      <w:r w:rsidRPr="00594BD8">
        <w:rPr>
          <w:rFonts w:ascii="Times New Roman" w:eastAsia="Calibri" w:hAnsi="Times New Roman" w:cs="Times New Roman"/>
          <w:color w:val="000000"/>
          <w:sz w:val="24"/>
          <w:szCs w:val="24"/>
          <w:lang w:eastAsia="ar-SA"/>
        </w:rPr>
        <w:t>Сюмсинском</w:t>
      </w:r>
      <w:proofErr w:type="spellEnd"/>
      <w:r w:rsidRPr="00594BD8">
        <w:rPr>
          <w:rFonts w:ascii="Times New Roman" w:eastAsia="Calibri" w:hAnsi="Times New Roman" w:cs="Times New Roman"/>
          <w:color w:val="000000"/>
          <w:sz w:val="24"/>
          <w:szCs w:val="24"/>
          <w:lang w:eastAsia="ar-SA"/>
        </w:rPr>
        <w:t xml:space="preserve"> районе по состоянию на сентябрь 2015 года в </w:t>
      </w:r>
      <w:proofErr w:type="spellStart"/>
      <w:r w:rsidRPr="00594BD8">
        <w:rPr>
          <w:rFonts w:ascii="Times New Roman" w:eastAsia="Calibri" w:hAnsi="Times New Roman" w:cs="Times New Roman"/>
          <w:color w:val="000000"/>
          <w:sz w:val="24"/>
          <w:szCs w:val="24"/>
          <w:lang w:eastAsia="ar-SA"/>
        </w:rPr>
        <w:t>Сюмсинском</w:t>
      </w:r>
      <w:proofErr w:type="spellEnd"/>
      <w:r w:rsidRPr="00594BD8">
        <w:rPr>
          <w:rFonts w:ascii="Times New Roman" w:eastAsia="Calibri" w:hAnsi="Times New Roman" w:cs="Times New Roman"/>
          <w:color w:val="000000"/>
          <w:sz w:val="24"/>
          <w:szCs w:val="24"/>
          <w:lang w:eastAsia="ar-SA"/>
        </w:rPr>
        <w:t xml:space="preserve"> районе утвержден и ведет свою работу согласно планов  Районный штаб народных дружин  под руководством председателя Людмилы Ефимовны </w:t>
      </w:r>
      <w:proofErr w:type="spellStart"/>
      <w:r w:rsidRPr="00594BD8">
        <w:rPr>
          <w:rFonts w:ascii="Times New Roman" w:eastAsia="Calibri" w:hAnsi="Times New Roman" w:cs="Times New Roman"/>
          <w:color w:val="000000"/>
          <w:sz w:val="24"/>
          <w:szCs w:val="24"/>
          <w:lang w:eastAsia="ar-SA"/>
        </w:rPr>
        <w:t>Даровских</w:t>
      </w:r>
      <w:proofErr w:type="spellEnd"/>
      <w:r w:rsidRPr="00594BD8">
        <w:rPr>
          <w:rFonts w:ascii="Times New Roman" w:eastAsia="Calibri" w:hAnsi="Times New Roman" w:cs="Times New Roman"/>
          <w:color w:val="000000"/>
          <w:sz w:val="24"/>
          <w:szCs w:val="24"/>
          <w:lang w:eastAsia="ar-SA"/>
        </w:rPr>
        <w:t>, подобран состав Добровольной дружины Сюмсинского района в количестве 16 человек, куда входят представители  с каждого муниципального образования, в том числе работающая молодежь, работники образования и культуры и назначен  командир Добровольной народной дружины муниципального образования «Сюмсинский район». 26 марта 2015 года в г.Ижевске Министерством внутренних дел по Удмуртской Республике нашему району вручили свидетельство от 10 марта 2015 года  № 28,о внесении народной дружины в реестр народных дружин правоохранительной направленности. Члены ДНД под руководством сотрудников полиции  осуществляют дежурства  на уличных массовых праздничных мероприятиях, выявление нарушителей режима дня среди учащихся  ФЗ  от 27.05.1996 о государственной охране № 57-ФЗ,  особенно в учебное время, проверка магазинов по продаже спиртосодержащих  напитков подросткам, не достигшим 16</w:t>
      </w:r>
      <w:r w:rsidRPr="00594BD8">
        <w:rPr>
          <w:rFonts w:ascii="Times New Roman" w:eastAsia="Calibri" w:hAnsi="Times New Roman" w:cs="Times New Roman"/>
          <w:i/>
          <w:iCs/>
          <w:color w:val="000000"/>
          <w:sz w:val="24"/>
          <w:szCs w:val="24"/>
          <w:lang w:eastAsia="ar-SA"/>
        </w:rPr>
        <w:t xml:space="preserve"> </w:t>
      </w:r>
      <w:r w:rsidRPr="00594BD8">
        <w:rPr>
          <w:rFonts w:ascii="Times New Roman" w:eastAsia="Calibri" w:hAnsi="Times New Roman" w:cs="Times New Roman"/>
          <w:color w:val="000000"/>
          <w:sz w:val="24"/>
          <w:szCs w:val="24"/>
          <w:lang w:eastAsia="ar-SA"/>
        </w:rPr>
        <w:t>лет, рейды на вечерние мероприятия  в техникуме, проверка мест, где чаще всего собирается молодежь (кафе, вокзал, стадион).   В летние месяцы также осуществляются рейды  по водоёмам, с целью выявления и устранения неорганизованных мест купаний.      Члены ДНД на данный момент пока имеют внешний атрибут – красные повязки, которые одевают когда выходят на дежурство. Вопрос по форме , удостоверениям решается  согласно Постановления Правительства Удмуртской Республики №319 от 29.06.2015 по Правилам предоставления субсидий из бюджета Удмуртской Республики бюджетам муниципальных образований Удмуртской Республики на обеспечение деятельности народных дружин и общественных объединений правоохранительной направленности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На территории </w:t>
      </w:r>
      <w:proofErr w:type="spellStart"/>
      <w:r w:rsidRPr="00594BD8">
        <w:rPr>
          <w:rFonts w:ascii="Times New Roman" w:eastAsia="Calibri" w:hAnsi="Times New Roman" w:cs="Times New Roman"/>
          <w:color w:val="000000"/>
          <w:sz w:val="24"/>
          <w:szCs w:val="24"/>
          <w:lang w:eastAsia="ar-SA"/>
        </w:rPr>
        <w:t>Сюмсинкого</w:t>
      </w:r>
      <w:proofErr w:type="spellEnd"/>
      <w:r w:rsidRPr="00594BD8">
        <w:rPr>
          <w:rFonts w:ascii="Times New Roman" w:eastAsia="Calibri" w:hAnsi="Times New Roman" w:cs="Times New Roman"/>
          <w:color w:val="000000"/>
          <w:sz w:val="24"/>
          <w:szCs w:val="24"/>
          <w:lang w:eastAsia="ar-SA"/>
        </w:rPr>
        <w:t xml:space="preserve"> района действуют  7  молодежных и детских общественных объединений. Работа ведется по нескольким направлениям: творческое, спортивное, досуговое,  экологическое, профилактическое, работа с детьми инвалидами.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В районе действует 9 волонтерских отрядов. Волонтёры принимают участие во множестве сфер деятельности это:  проведение профилактических занятий или тренингов, проведение массовых акций, выставок, соревнований, игр, распространение информации (через раздачу листовок, расклейку плакатов, работу в своей социальной среде), творческая деятельность.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В рамках патриотического воспитания подростков следует отметить -  целями данного направления являются: совершенствование системы патриотического воспитания молодежи, развитие у подростков и молодежи таких важных качеств, как ответственность, чувство долга, уважение к истории района и Родины, верность традициям, стремление к сохранению и приумножению исторических и культурных ценностей. Данная работа содержит спортивно-оздоровительные и культурные мероприятия, духовно-нравственное воспитание молодежи. В ходе проводимых мероприятий у подростков вырабатывается готовность к преодолению физических, нервно-психологических, умственных нагрузок, развиваются такие необходимые качества как дисциплинированность, смелость, решительность, честность, взаимовыручка, сообразительность, инициативность, самостоятельность и др. </w:t>
      </w: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Работа по организации мероприятий для детей и молодежи осуществляется в соответствии с муниципальной  подпрограммой «Реализация молодежной политики».</w:t>
      </w:r>
    </w:p>
    <w:p w:rsidR="00594BD8" w:rsidRPr="00594BD8" w:rsidRDefault="00594BD8" w:rsidP="00594BD8">
      <w:pPr>
        <w:keepNext/>
        <w:shd w:val="clear" w:color="auto" w:fill="FFFFFF"/>
        <w:tabs>
          <w:tab w:val="left" w:pos="1276"/>
        </w:tabs>
        <w:spacing w:after="0" w:line="240" w:lineRule="atLeast"/>
        <w:ind w:left="709" w:right="624"/>
        <w:jc w:val="center"/>
        <w:rPr>
          <w:rFonts w:ascii="Times New Roman" w:eastAsia="Calibri" w:hAnsi="Times New Roman" w:cs="Times New Roman"/>
          <w:b/>
          <w:bCs/>
          <w:color w:val="000000"/>
          <w:sz w:val="24"/>
          <w:szCs w:val="24"/>
          <w:lang w:eastAsia="ar-SA"/>
        </w:rPr>
      </w:pPr>
    </w:p>
    <w:p w:rsidR="00594BD8" w:rsidRPr="00594BD8" w:rsidRDefault="00594BD8" w:rsidP="00594BD8">
      <w:pPr>
        <w:keepNext/>
        <w:shd w:val="clear" w:color="auto" w:fill="FFFFFF"/>
        <w:tabs>
          <w:tab w:val="left" w:pos="1276"/>
        </w:tabs>
        <w:spacing w:after="0" w:line="240" w:lineRule="atLeast"/>
        <w:ind w:left="709" w:right="624"/>
        <w:jc w:val="center"/>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4.2 Приоритеты, цели и задачи</w:t>
      </w:r>
    </w:p>
    <w:p w:rsidR="00594BD8" w:rsidRPr="00594BD8" w:rsidRDefault="00594BD8" w:rsidP="00594BD8">
      <w:pPr>
        <w:shd w:val="clear" w:color="auto" w:fill="FFFFFF"/>
        <w:tabs>
          <w:tab w:val="left" w:pos="1134"/>
        </w:tabs>
        <w:spacing w:after="0" w:line="240" w:lineRule="atLeast"/>
        <w:ind w:right="57" w:firstLine="709"/>
        <w:jc w:val="both"/>
        <w:rPr>
          <w:rFonts w:ascii="Times New Roman" w:eastAsia="Calibri" w:hAnsi="Times New Roman" w:cs="Times New Roman"/>
          <w:color w:val="000000"/>
          <w:sz w:val="24"/>
          <w:szCs w:val="24"/>
          <w:lang w:eastAsia="ar-SA"/>
        </w:rPr>
      </w:pPr>
    </w:p>
    <w:p w:rsidR="00594BD8" w:rsidRPr="00594BD8" w:rsidRDefault="00594BD8" w:rsidP="00594BD8">
      <w:pPr>
        <w:shd w:val="clear" w:color="auto" w:fill="FFFFFF"/>
        <w:tabs>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  №1760-р, определены приоритетные направления государственной политики, ориентированные на молодежь, а именно:</w:t>
      </w:r>
    </w:p>
    <w:p w:rsidR="00594BD8" w:rsidRPr="00594BD8" w:rsidRDefault="00594BD8" w:rsidP="00594BD8">
      <w:pPr>
        <w:numPr>
          <w:ilvl w:val="0"/>
          <w:numId w:val="40"/>
        </w:numPr>
        <w:shd w:val="clear" w:color="auto" w:fill="FFFFFF"/>
        <w:tabs>
          <w:tab w:val="num" w:pos="-360"/>
          <w:tab w:val="left" w:pos="993"/>
        </w:tabs>
        <w:spacing w:after="0" w:line="240" w:lineRule="atLeast"/>
        <w:ind w:left="0" w:firstLine="709"/>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совершенствование государственной политики в сфере духовно-нравственного развития и воспитания детей и молодежи, защиты их нравственности;</w:t>
      </w:r>
    </w:p>
    <w:p w:rsidR="00594BD8" w:rsidRPr="00594BD8" w:rsidRDefault="00594BD8" w:rsidP="00594BD8">
      <w:pPr>
        <w:numPr>
          <w:ilvl w:val="0"/>
          <w:numId w:val="40"/>
        </w:numPr>
        <w:shd w:val="clear" w:color="auto" w:fill="FFFFFF"/>
        <w:tabs>
          <w:tab w:val="num" w:pos="-360"/>
          <w:tab w:val="left" w:pos="993"/>
        </w:tabs>
        <w:spacing w:after="0" w:line="240" w:lineRule="atLeast"/>
        <w:ind w:left="0" w:firstLine="709"/>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вовлечение молодежи в социальную практику и ее информирование о потенциальных возможностях развития;</w:t>
      </w:r>
    </w:p>
    <w:p w:rsidR="00594BD8" w:rsidRPr="00594BD8" w:rsidRDefault="00594BD8" w:rsidP="00594BD8">
      <w:pPr>
        <w:numPr>
          <w:ilvl w:val="0"/>
          <w:numId w:val="40"/>
        </w:numPr>
        <w:shd w:val="clear" w:color="auto" w:fill="FFFFFF"/>
        <w:tabs>
          <w:tab w:val="num" w:pos="-360"/>
          <w:tab w:val="left" w:pos="993"/>
        </w:tabs>
        <w:spacing w:after="0" w:line="240" w:lineRule="atLeast"/>
        <w:ind w:left="0" w:firstLine="709"/>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развитие созидательной активности молодежи;</w:t>
      </w:r>
    </w:p>
    <w:p w:rsidR="00594BD8" w:rsidRPr="00594BD8" w:rsidRDefault="00594BD8" w:rsidP="00594BD8">
      <w:pPr>
        <w:numPr>
          <w:ilvl w:val="0"/>
          <w:numId w:val="40"/>
        </w:numPr>
        <w:shd w:val="clear" w:color="auto" w:fill="FFFFFF"/>
        <w:tabs>
          <w:tab w:val="num" w:pos="-360"/>
          <w:tab w:val="left" w:pos="993"/>
        </w:tabs>
        <w:spacing w:after="0" w:line="240" w:lineRule="atLeast"/>
        <w:ind w:left="0" w:firstLine="709"/>
        <w:jc w:val="both"/>
        <w:rPr>
          <w:rFonts w:ascii="Times New Roman" w:eastAsia="Calibri" w:hAnsi="Times New Roman" w:cs="Times New Roman"/>
          <w:b/>
          <w:bCs/>
          <w:color w:val="000000"/>
          <w:sz w:val="24"/>
          <w:szCs w:val="24"/>
        </w:rPr>
      </w:pPr>
      <w:r w:rsidRPr="00594BD8">
        <w:rPr>
          <w:rFonts w:ascii="Times New Roman" w:eastAsia="Calibri" w:hAnsi="Times New Roman" w:cs="Times New Roman"/>
          <w:color w:val="000000"/>
          <w:sz w:val="24"/>
          <w:szCs w:val="24"/>
        </w:rPr>
        <w:t>интеграция молодых людей, оказавшихся в трудной жизненной ситуации, в жизнь общества.</w:t>
      </w:r>
    </w:p>
    <w:p w:rsidR="00594BD8" w:rsidRPr="00594BD8" w:rsidRDefault="00594BD8" w:rsidP="00594BD8">
      <w:pPr>
        <w:shd w:val="clear" w:color="auto" w:fill="FFFFFF"/>
        <w:tabs>
          <w:tab w:val="num" w:pos="-360"/>
          <w:tab w:val="left" w:pos="993"/>
        </w:tabs>
        <w:spacing w:after="0" w:line="240" w:lineRule="atLeast"/>
        <w:ind w:firstLine="709"/>
        <w:jc w:val="both"/>
        <w:rPr>
          <w:rFonts w:ascii="Times New Roman" w:eastAsia="Calibri" w:hAnsi="Times New Roman" w:cs="Times New Roman"/>
          <w:b/>
          <w:bCs/>
          <w:color w:val="000000"/>
          <w:sz w:val="24"/>
          <w:szCs w:val="24"/>
        </w:rPr>
      </w:pPr>
      <w:r w:rsidRPr="00594BD8">
        <w:rPr>
          <w:rFonts w:ascii="Times New Roman" w:eastAsia="Calibri" w:hAnsi="Times New Roman" w:cs="Times New Roman"/>
          <w:color w:val="000000"/>
          <w:sz w:val="24"/>
          <w:szCs w:val="24"/>
        </w:rPr>
        <w:t>К вопросам местного значения муниципального района  Федеральным законом от 6 октября 2003 года №131-ФЗ «Об общих принципах организации местного самоуправления в Российской Федерации» отнесен вопрос организации и осуществления мероприятий по работе с детьми и молодежью.</w:t>
      </w:r>
    </w:p>
    <w:p w:rsidR="00594BD8" w:rsidRPr="00594BD8" w:rsidRDefault="00594BD8" w:rsidP="00594BD8">
      <w:pPr>
        <w:shd w:val="clear" w:color="auto" w:fill="FFFFFF"/>
        <w:tabs>
          <w:tab w:val="num" w:pos="-360"/>
          <w:tab w:val="left" w:pos="1276"/>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Исходя из полномочий органов местного самоуправления, с учетом приоритетов и целей государственной политики, существующих проблем в сфере молодежной политики, определены цель и задачи подпрограммы. </w:t>
      </w:r>
    </w:p>
    <w:p w:rsidR="00594BD8" w:rsidRPr="00594BD8" w:rsidRDefault="00594BD8" w:rsidP="00594BD8">
      <w:pPr>
        <w:shd w:val="clear" w:color="auto" w:fill="FFFFFF"/>
        <w:tabs>
          <w:tab w:val="num" w:pos="-360"/>
          <w:tab w:val="left" w:pos="1134"/>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Целью подпрограммы является создание условий и возможностей для успешной социализации и эффективной самореализации детей и молодежи Сюмсинского района, развитие их потенциала в интересах общества, </w:t>
      </w:r>
      <w:r w:rsidRPr="00594BD8">
        <w:rPr>
          <w:rFonts w:ascii="Times New Roman" w:eastAsia="Calibri" w:hAnsi="Times New Roman" w:cs="Times New Roman"/>
          <w:color w:val="000000"/>
          <w:spacing w:val="28"/>
          <w:sz w:val="24"/>
          <w:szCs w:val="24"/>
          <w:lang w:eastAsia="ar-SA"/>
        </w:rPr>
        <w:t>по</w:t>
      </w:r>
      <w:r w:rsidRPr="00594BD8">
        <w:rPr>
          <w:rFonts w:ascii="Times New Roman" w:eastAsia="Calibri" w:hAnsi="Times New Roman" w:cs="Times New Roman"/>
          <w:color w:val="000000"/>
          <w:sz w:val="24"/>
          <w:szCs w:val="24"/>
          <w:lang w:eastAsia="ar-SA"/>
        </w:rPr>
        <w:t>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w:t>
      </w:r>
    </w:p>
    <w:p w:rsidR="00594BD8" w:rsidRPr="00594BD8" w:rsidRDefault="00594BD8" w:rsidP="00594BD8">
      <w:pPr>
        <w:keepNext/>
        <w:shd w:val="clear" w:color="auto" w:fill="FFFFFF"/>
        <w:tabs>
          <w:tab w:val="num" w:pos="-360"/>
          <w:tab w:val="left" w:pos="1276"/>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Для достижения поставленной цели будут решаться следующие задачи:</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Развитие системы отдыха и оздоровления детей и молодежи в каникулярный период.</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Развитие внешкольной системы воспитания: поддержка всех форм духовно-нравственного воспитания, интеллектуального, творческого и физического развития детей, подростков и молодежи.</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Развитие массовых видов детского и молодежного спорта и туризма, поддержка деятельности детских и молодежных общественных объединений.</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Содействие началу трудовой деятельности, решению вопросов занятости и профориентации молодежи.</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Формирование у молодежи активной жизненной позиции, готовность к участию в общественно-политической  жизни страны, создание условий для выдвижения способных и компетентных молодых людей для работы в органах власти всех уровней.</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xml:space="preserve">- Подготовка, переподготовка кадров для работы с подростками и молодежью. </w:t>
      </w:r>
    </w:p>
    <w:p w:rsidR="00594BD8" w:rsidRPr="00594BD8" w:rsidRDefault="00594BD8" w:rsidP="00594BD8">
      <w:pPr>
        <w:shd w:val="clear" w:color="auto" w:fill="FFFFFF"/>
        <w:tabs>
          <w:tab w:val="num" w:pos="-360"/>
        </w:tabs>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pacing w:val="2"/>
          <w:sz w:val="24"/>
          <w:szCs w:val="24"/>
          <w:lang w:eastAsia="ar-SA"/>
        </w:rPr>
        <w:t>- Обеспечение доступности для молодежи необходимого</w:t>
      </w:r>
      <w:r w:rsidRPr="00594BD8">
        <w:rPr>
          <w:rFonts w:ascii="Times New Roman" w:eastAsia="Calibri" w:hAnsi="Times New Roman" w:cs="Times New Roman"/>
          <w:color w:val="000000"/>
          <w:spacing w:val="-1"/>
          <w:sz w:val="24"/>
          <w:szCs w:val="24"/>
          <w:lang w:eastAsia="ar-SA"/>
        </w:rPr>
        <w:t xml:space="preserve"> минимума социальных услуг.</w:t>
      </w:r>
    </w:p>
    <w:p w:rsidR="00594BD8" w:rsidRPr="00594BD8" w:rsidRDefault="00594BD8" w:rsidP="00594BD8">
      <w:pPr>
        <w:tabs>
          <w:tab w:val="num" w:pos="-360"/>
        </w:tabs>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 Поддержка социальных молодежных инициатив.</w:t>
      </w:r>
    </w:p>
    <w:p w:rsidR="00594BD8" w:rsidRPr="00594BD8" w:rsidRDefault="00594BD8" w:rsidP="00594BD8">
      <w:pPr>
        <w:keepNext/>
        <w:shd w:val="clear" w:color="auto" w:fill="FFFFFF"/>
        <w:tabs>
          <w:tab w:val="num" w:pos="-360"/>
          <w:tab w:val="left" w:pos="1276"/>
        </w:tabs>
        <w:spacing w:after="0" w:line="240" w:lineRule="atLeast"/>
        <w:ind w:left="709" w:right="624" w:hanging="180"/>
        <w:jc w:val="center"/>
        <w:rPr>
          <w:rFonts w:ascii="Times New Roman" w:eastAsia="Calibri" w:hAnsi="Times New Roman" w:cs="Times New Roman"/>
          <w:b/>
          <w:bCs/>
          <w:color w:val="000000"/>
          <w:sz w:val="24"/>
          <w:szCs w:val="24"/>
          <w:lang w:eastAsia="ar-SA"/>
        </w:rPr>
      </w:pPr>
    </w:p>
    <w:p w:rsidR="00594BD8" w:rsidRPr="00594BD8" w:rsidRDefault="00594BD8" w:rsidP="00594BD8">
      <w:pPr>
        <w:keepNext/>
        <w:shd w:val="clear" w:color="auto" w:fill="FFFFFF"/>
        <w:tabs>
          <w:tab w:val="num" w:pos="-360"/>
          <w:tab w:val="left" w:pos="1276"/>
        </w:tabs>
        <w:spacing w:after="0" w:line="240" w:lineRule="atLeast"/>
        <w:ind w:left="709" w:right="624" w:hanging="180"/>
        <w:jc w:val="center"/>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b/>
          <w:bCs/>
          <w:color w:val="000000"/>
          <w:sz w:val="24"/>
          <w:szCs w:val="24"/>
          <w:lang w:eastAsia="ar-SA"/>
        </w:rPr>
        <w:t>4.3 Целевые показатели (индикаторы</w:t>
      </w:r>
      <w:r w:rsidRPr="00594BD8">
        <w:rPr>
          <w:rFonts w:ascii="Times New Roman" w:eastAsia="Calibri" w:hAnsi="Times New Roman" w:cs="Times New Roman"/>
          <w:color w:val="000000"/>
          <w:sz w:val="24"/>
          <w:szCs w:val="24"/>
          <w:lang w:eastAsia="ar-SA"/>
        </w:rPr>
        <w:t>)</w:t>
      </w:r>
    </w:p>
    <w:p w:rsidR="00594BD8" w:rsidRPr="00594BD8" w:rsidRDefault="00594BD8" w:rsidP="00594BD8">
      <w:pPr>
        <w:keepNext/>
        <w:shd w:val="clear" w:color="auto" w:fill="FFFFFF"/>
        <w:tabs>
          <w:tab w:val="num" w:pos="-360"/>
          <w:tab w:val="left" w:pos="1276"/>
        </w:tabs>
        <w:spacing w:after="0" w:line="240" w:lineRule="atLeast"/>
        <w:ind w:left="709" w:right="624" w:hanging="180"/>
        <w:jc w:val="center"/>
        <w:rPr>
          <w:rFonts w:ascii="Times New Roman" w:eastAsia="Calibri" w:hAnsi="Times New Roman" w:cs="Times New Roman"/>
          <w:color w:val="000000"/>
          <w:sz w:val="24"/>
          <w:szCs w:val="24"/>
          <w:lang w:eastAsia="ar-SA"/>
        </w:rPr>
      </w:pP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 xml:space="preserve">Количество мероприятий, проводимых для  подростков и молодежи в возрасте от 14 до 31 лет. </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rPr>
        <w:t>Количество подростков и молодежи, вовлеченных и участвующих в мероприятиях, проводимых для них.</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Количество детей, подростков и молодежи, занимающихся в учреждениях ведущих работу с детьми,  подростками и молодежью.</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lang w:eastAsia="ar-SA"/>
        </w:rPr>
        <w:t>Количество молодежных и детских общественных объединений и общественных объединений правоохранительной направленности.</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Количество молодежи охваченной консультационными услугами  по вопросам семьи и брака от 14 до 31 лет / доля от общего кол-ва молодежи района.</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Количество мероприятий патриотической направленности, в том числе по допризывной подготовке для подростков и молодежи.</w:t>
      </w:r>
    </w:p>
    <w:p w:rsidR="00594BD8" w:rsidRPr="00594BD8" w:rsidRDefault="00594BD8" w:rsidP="00594BD8">
      <w:pPr>
        <w:numPr>
          <w:ilvl w:val="0"/>
          <w:numId w:val="42"/>
        </w:numPr>
        <w:shd w:val="clear" w:color="auto" w:fill="FFFFFF"/>
        <w:tabs>
          <w:tab w:val="left" w:pos="1134"/>
        </w:tabs>
        <w:spacing w:after="0" w:line="240" w:lineRule="atLeast"/>
        <w:ind w:right="57"/>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lang w:eastAsia="ar-SA"/>
        </w:rPr>
        <w:t>Количество подростков и молодёжи, участвующих в мероприятиях по патриотическому воспитанию.</w:t>
      </w:r>
    </w:p>
    <w:p w:rsidR="00594BD8" w:rsidRPr="00594BD8" w:rsidRDefault="00594BD8" w:rsidP="00594BD8">
      <w:pPr>
        <w:shd w:val="clear" w:color="auto" w:fill="FFFFFF"/>
        <w:tabs>
          <w:tab w:val="left" w:pos="1134"/>
        </w:tabs>
        <w:spacing w:after="0" w:line="240" w:lineRule="atLeast"/>
        <w:ind w:left="74" w:right="57" w:firstLine="466"/>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Показатель учитывает численность молодых людей, участвующих в мероприятиях патриотической направленности.</w:t>
      </w:r>
    </w:p>
    <w:p w:rsidR="00594BD8" w:rsidRPr="00594BD8" w:rsidRDefault="00594BD8" w:rsidP="00594BD8">
      <w:pPr>
        <w:tabs>
          <w:tab w:val="left" w:pos="1134"/>
        </w:tabs>
        <w:autoSpaceDE w:val="0"/>
        <w:autoSpaceDN w:val="0"/>
        <w:adjustRightInd w:val="0"/>
        <w:spacing w:after="0" w:line="240" w:lineRule="atLeast"/>
        <w:ind w:firstLine="709"/>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Сведения о значениях целевых показателей по годам реализации муниципальной подпрограммы представлены в Приложении 1 к муниципальной программе «Развитие  образования и воспитание».</w:t>
      </w:r>
    </w:p>
    <w:p w:rsidR="00594BD8" w:rsidRPr="00594BD8" w:rsidRDefault="00594BD8" w:rsidP="00594BD8">
      <w:pPr>
        <w:tabs>
          <w:tab w:val="left" w:pos="1134"/>
        </w:tabs>
        <w:autoSpaceDE w:val="0"/>
        <w:autoSpaceDN w:val="0"/>
        <w:adjustRightInd w:val="0"/>
        <w:spacing w:after="0" w:line="240" w:lineRule="atLeast"/>
        <w:ind w:firstLine="709"/>
        <w:jc w:val="both"/>
        <w:rPr>
          <w:rFonts w:ascii="Times New Roman" w:eastAsia="Calibri" w:hAnsi="Times New Roman" w:cs="Times New Roman"/>
          <w:color w:val="000000"/>
          <w:sz w:val="24"/>
          <w:szCs w:val="24"/>
        </w:rPr>
      </w:pPr>
    </w:p>
    <w:p w:rsidR="00594BD8" w:rsidRPr="00594BD8" w:rsidRDefault="00594BD8" w:rsidP="00594BD8">
      <w:pPr>
        <w:tabs>
          <w:tab w:val="left" w:pos="1134"/>
        </w:tab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p>
    <w:p w:rsidR="00594BD8" w:rsidRPr="00594BD8" w:rsidRDefault="00594BD8" w:rsidP="00594BD8">
      <w:pPr>
        <w:tabs>
          <w:tab w:val="left" w:pos="1134"/>
        </w:tab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594BD8">
        <w:rPr>
          <w:rFonts w:ascii="Times New Roman" w:eastAsia="Calibri" w:hAnsi="Times New Roman" w:cs="Times New Roman"/>
          <w:b/>
          <w:bCs/>
          <w:color w:val="000000"/>
          <w:sz w:val="24"/>
          <w:szCs w:val="24"/>
        </w:rPr>
        <w:t>4.4 Сроки и этапы реализации подпрограммы</w:t>
      </w:r>
    </w:p>
    <w:p w:rsidR="00594BD8" w:rsidRPr="00594BD8" w:rsidRDefault="00594BD8" w:rsidP="00594BD8">
      <w:pPr>
        <w:shd w:val="clear" w:color="auto" w:fill="FFFFFF"/>
        <w:tabs>
          <w:tab w:val="left" w:pos="1276"/>
        </w:tabs>
        <w:spacing w:after="0" w:line="240" w:lineRule="auto"/>
        <w:ind w:right="57"/>
        <w:jc w:val="both"/>
        <w:rPr>
          <w:rFonts w:ascii="Times New Roman" w:eastAsia="Calibri" w:hAnsi="Times New Roman" w:cs="Times New Roman"/>
          <w:color w:val="000000"/>
          <w:sz w:val="24"/>
          <w:szCs w:val="24"/>
          <w:lang w:eastAsia="ru-RU"/>
        </w:rPr>
      </w:pP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Times New Roman" w:hAnsi="Times New Roman" w:cs="Times New Roman"/>
          <w:color w:val="000000"/>
          <w:sz w:val="24"/>
          <w:szCs w:val="24"/>
          <w:lang w:eastAsia="ru-RU"/>
        </w:rPr>
      </w:pPr>
      <w:r w:rsidRPr="00594BD8">
        <w:rPr>
          <w:rFonts w:ascii="Times New Roman" w:eastAsia="Calibri" w:hAnsi="Times New Roman" w:cs="Times New Roman"/>
          <w:sz w:val="24"/>
          <w:szCs w:val="24"/>
          <w:lang w:eastAsia="ru-RU"/>
        </w:rPr>
        <w:t xml:space="preserve">Подпрограмма реализуется в 2015-2024 годы. </w:t>
      </w: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 – 2015-2018 годы,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 – 2019-2024 годы</w:t>
      </w: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Times New Roman" w:hAnsi="Times New Roman" w:cs="Times New Roman"/>
          <w:color w:val="000000"/>
          <w:sz w:val="24"/>
          <w:szCs w:val="24"/>
          <w:lang w:eastAsia="ru-RU"/>
        </w:rPr>
      </w:pP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Times New Roman" w:hAnsi="Times New Roman" w:cs="Times New Roman"/>
          <w:color w:val="000000"/>
          <w:sz w:val="24"/>
          <w:szCs w:val="24"/>
          <w:lang w:eastAsia="ru-RU"/>
        </w:rPr>
      </w:pP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Calibri" w:hAnsi="Times New Roman" w:cs="Times New Roman"/>
          <w:b/>
          <w:bCs/>
          <w:color w:val="000000"/>
          <w:sz w:val="24"/>
          <w:szCs w:val="24"/>
          <w:lang w:eastAsia="ar-SA"/>
        </w:rPr>
      </w:pP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4.5 Основные мероприятия</w:t>
      </w:r>
    </w:p>
    <w:p w:rsidR="00594BD8" w:rsidRPr="00594BD8" w:rsidRDefault="00594BD8" w:rsidP="00594BD8">
      <w:pPr>
        <w:shd w:val="clear" w:color="auto" w:fill="FFFFFF"/>
        <w:tabs>
          <w:tab w:val="left" w:pos="1276"/>
        </w:tabs>
        <w:spacing w:after="0" w:line="240" w:lineRule="atLeast"/>
        <w:ind w:right="57" w:firstLine="709"/>
        <w:jc w:val="center"/>
        <w:rPr>
          <w:rFonts w:ascii="Times New Roman" w:eastAsia="Calibri" w:hAnsi="Times New Roman" w:cs="Times New Roman"/>
          <w:b/>
          <w:bCs/>
          <w:color w:val="000000"/>
          <w:sz w:val="24"/>
          <w:szCs w:val="24"/>
          <w:lang w:eastAsia="ar-SA"/>
        </w:rPr>
      </w:pPr>
    </w:p>
    <w:p w:rsidR="00594BD8" w:rsidRPr="00594BD8" w:rsidRDefault="00594BD8" w:rsidP="00594BD8">
      <w:pPr>
        <w:shd w:val="clear" w:color="auto" w:fill="FFFFFF"/>
        <w:tabs>
          <w:tab w:val="left" w:pos="1276"/>
        </w:tabs>
        <w:spacing w:after="0" w:line="240" w:lineRule="atLeast"/>
        <w:ind w:firstLine="540"/>
        <w:jc w:val="both"/>
        <w:rPr>
          <w:rFonts w:ascii="Times New Roman" w:eastAsia="Calibri" w:hAnsi="Times New Roman" w:cs="Times New Roman"/>
          <w:color w:val="000000"/>
          <w:spacing w:val="-5"/>
          <w:sz w:val="24"/>
          <w:szCs w:val="24"/>
          <w:lang w:eastAsia="ar-SA"/>
        </w:rPr>
      </w:pPr>
      <w:r w:rsidRPr="00594BD8">
        <w:rPr>
          <w:rFonts w:ascii="Times New Roman" w:eastAsia="Calibri" w:hAnsi="Times New Roman" w:cs="Times New Roman"/>
          <w:color w:val="000000"/>
          <w:spacing w:val="-3"/>
          <w:sz w:val="24"/>
          <w:szCs w:val="24"/>
          <w:lang w:eastAsia="ar-SA"/>
        </w:rPr>
        <w:t xml:space="preserve">Система программных мероприятий разработана в соответствии с основными </w:t>
      </w:r>
      <w:r w:rsidRPr="00594BD8">
        <w:rPr>
          <w:rFonts w:ascii="Times New Roman" w:eastAsia="Calibri" w:hAnsi="Times New Roman" w:cs="Times New Roman"/>
          <w:color w:val="000000"/>
          <w:spacing w:val="-4"/>
          <w:sz w:val="24"/>
          <w:szCs w:val="24"/>
          <w:lang w:eastAsia="ar-SA"/>
        </w:rPr>
        <w:t xml:space="preserve">направлениями деятельности, закрепленными в Законе Удмуртской Республики «О </w:t>
      </w:r>
      <w:r w:rsidRPr="00594BD8">
        <w:rPr>
          <w:rFonts w:ascii="Times New Roman" w:eastAsia="Calibri" w:hAnsi="Times New Roman" w:cs="Times New Roman"/>
          <w:color w:val="000000"/>
          <w:spacing w:val="-5"/>
          <w:sz w:val="24"/>
          <w:szCs w:val="24"/>
          <w:lang w:eastAsia="ar-SA"/>
        </w:rPr>
        <w:t>государственной молодежной политике в Удмуртской Республике».</w:t>
      </w:r>
    </w:p>
    <w:p w:rsidR="00594BD8" w:rsidRPr="00594BD8" w:rsidRDefault="00594BD8" w:rsidP="00594BD8">
      <w:pPr>
        <w:shd w:val="clear" w:color="auto" w:fill="FFFFFF"/>
        <w:tabs>
          <w:tab w:val="left" w:pos="1276"/>
        </w:tabs>
        <w:spacing w:after="0" w:line="240" w:lineRule="atLeast"/>
        <w:ind w:firstLine="540"/>
        <w:jc w:val="both"/>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color w:val="000000"/>
          <w:spacing w:val="-5"/>
          <w:sz w:val="24"/>
          <w:szCs w:val="24"/>
          <w:lang w:eastAsia="ar-SA"/>
        </w:rPr>
        <w:t>Основные направления:</w:t>
      </w:r>
    </w:p>
    <w:p w:rsidR="00594BD8" w:rsidRPr="00594BD8" w:rsidRDefault="00594BD8" w:rsidP="00594BD8">
      <w:pPr>
        <w:shd w:val="clear" w:color="auto" w:fill="FFFFFF"/>
        <w:tabs>
          <w:tab w:val="left" w:pos="1276"/>
        </w:tabs>
        <w:spacing w:after="0" w:line="240" w:lineRule="atLeast"/>
        <w:ind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и осуществление мероприятий по работе с детьми и молодежью. Военно-патриотическое воспитание. Предупреждение распространения в молодежной среде экстремистских и антиобщественных идей.</w:t>
      </w:r>
    </w:p>
    <w:p w:rsidR="00594BD8" w:rsidRPr="00594BD8" w:rsidRDefault="00594BD8" w:rsidP="00594BD8">
      <w:pPr>
        <w:spacing w:after="0" w:line="240" w:lineRule="atLeast"/>
        <w:ind w:firstLine="540"/>
        <w:jc w:val="both"/>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01. Организация и осуществление мероприятий по работе с детьми и молодежью</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Республиканские акции и мероприятия, посвящённые памятным датам (в .т.ч.)</w:t>
      </w:r>
    </w:p>
    <w:p w:rsidR="00594BD8" w:rsidRPr="00594BD8" w:rsidRDefault="00594BD8" w:rsidP="00594BD8">
      <w:pPr>
        <w:spacing w:after="0" w:line="240" w:lineRule="atLeast"/>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День памяти, посвящённый выводу Советских войск из Афганистана;</w:t>
      </w:r>
      <w:r w:rsidRPr="00594BD8">
        <w:rPr>
          <w:rFonts w:ascii="Times New Roman" w:eastAsia="Calibri" w:hAnsi="Times New Roman" w:cs="Times New Roman"/>
          <w:color w:val="000000"/>
          <w:sz w:val="24"/>
          <w:szCs w:val="24"/>
          <w:lang w:eastAsia="ar-SA"/>
        </w:rPr>
        <w:br/>
        <w:t>- «Во славу Отечества», посвящённая Дню защитника Отечества;</w:t>
      </w:r>
      <w:r w:rsidRPr="00594BD8">
        <w:rPr>
          <w:rFonts w:ascii="Times New Roman" w:eastAsia="Calibri" w:hAnsi="Times New Roman" w:cs="Times New Roman"/>
          <w:color w:val="000000"/>
          <w:sz w:val="24"/>
          <w:szCs w:val="24"/>
          <w:lang w:eastAsia="ar-SA"/>
        </w:rPr>
        <w:br/>
        <w:t>- «Россия: права и обязанности человека»;</w:t>
      </w:r>
      <w:r w:rsidRPr="00594BD8">
        <w:rPr>
          <w:rFonts w:ascii="Times New Roman" w:eastAsia="Calibri" w:hAnsi="Times New Roman" w:cs="Times New Roman"/>
          <w:color w:val="000000"/>
          <w:sz w:val="24"/>
          <w:szCs w:val="24"/>
          <w:lang w:eastAsia="ar-SA"/>
        </w:rPr>
        <w:br/>
        <w:t>- Молодёжная акция «Я – гражданин России»;</w:t>
      </w:r>
      <w:r w:rsidRPr="00594BD8">
        <w:rPr>
          <w:rFonts w:ascii="Times New Roman" w:eastAsia="Calibri" w:hAnsi="Times New Roman" w:cs="Times New Roman"/>
          <w:color w:val="000000"/>
          <w:sz w:val="24"/>
          <w:szCs w:val="24"/>
          <w:lang w:eastAsia="ar-SA"/>
        </w:rPr>
        <w:br/>
        <w:t>- Акция «Вахта Памяти», посвящённая Дню Победы в Великой Отечественной войне.</w:t>
      </w:r>
    </w:p>
    <w:p w:rsidR="00594BD8" w:rsidRPr="00594BD8" w:rsidRDefault="00594BD8" w:rsidP="00594BD8">
      <w:pPr>
        <w:numPr>
          <w:ilvl w:val="0"/>
          <w:numId w:val="43"/>
        </w:numPr>
        <w:tabs>
          <w:tab w:val="num" w:pos="900"/>
        </w:tabs>
        <w:spacing w:after="0" w:line="240" w:lineRule="auto"/>
        <w:ind w:left="0" w:firstLine="540"/>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Республиканские состязания по военно-прикладным и техническим видам спорта (в .т.ч.) </w:t>
      </w:r>
      <w:r w:rsidRPr="00594BD8">
        <w:rPr>
          <w:rFonts w:ascii="Times New Roman" w:eastAsia="Calibri" w:hAnsi="Times New Roman" w:cs="Times New Roman"/>
          <w:color w:val="000000"/>
          <w:sz w:val="24"/>
          <w:szCs w:val="24"/>
          <w:lang w:eastAsia="ar-SA"/>
        </w:rPr>
        <w:br/>
        <w:t>- соревнования учащихся «Школа безопасности»;</w:t>
      </w:r>
      <w:r w:rsidRPr="00594BD8">
        <w:rPr>
          <w:rFonts w:ascii="Times New Roman" w:eastAsia="Calibri" w:hAnsi="Times New Roman" w:cs="Times New Roman"/>
          <w:color w:val="000000"/>
          <w:sz w:val="24"/>
          <w:szCs w:val="24"/>
          <w:lang w:eastAsia="ar-SA"/>
        </w:rPr>
        <w:br/>
        <w:t>- юношеские соревнования по пожарно-спасательному спорту на приз «Юный пожарный»</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Республиканские мероприятия  по допризывной подготовке молодёжи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Смотр-конкурс по строевой подготовке  среди учащихся общеобразовательных школ, кадетских классов и курсантов военно-патриотических клубов;</w:t>
      </w:r>
      <w:r w:rsidRPr="00594BD8">
        <w:rPr>
          <w:rFonts w:ascii="Times New Roman" w:eastAsia="Calibri" w:hAnsi="Times New Roman" w:cs="Times New Roman"/>
          <w:color w:val="000000"/>
          <w:sz w:val="24"/>
          <w:szCs w:val="24"/>
          <w:lang w:eastAsia="ar-SA"/>
        </w:rPr>
        <w:br/>
        <w:t>- Военно-патриотические игры «Марш-бросок», «Боевой Рейд»  для учащихся образовательных учреждений</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Разработка проектов нормативно-правовых актов Главы Администрации муниципального образования  «Сюмсинский район»  «О патриотическом воспитании молодежи Сюмсинского района»</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и проведение семинаров и круглых столов  по проблемам патриотического воспитания молодежи</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и проведение районных акций, конкурсов,  фестивалей, выставок, концертов, военно-спортивных игр, соревнований по   военно-прикладным  видам спорта</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Организация и проведение конкурсов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«Военно-патриотической песни»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Смотр конкурс по строевой подготовке</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Организация и проведение мероприятий </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«Я - гражданин России»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«К защите Родины готов!»</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и проведение чествования участников локальных войн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1) в республике Афганистан;</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2) в Чеченской республике.</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постоянно действующих рубрик и циклов передач о патриотическом воспитании граждан в  районных средствах массовой информации, Интернет-сайте</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Районная  акция «Письмо солдату»</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Реализация мероприятий по организации работы со студенческой, обучающейся и работающей молодёжью</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Мероприятия, направленные на поддержку молодёжных и детских объединений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Республиканский этап Всероссийского конкурса лидеров и руководителей  молодёжных, детских общественных объединений «Лидер ХХI века»</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акции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фестивали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-конкурсы</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Мероприятия, направленные на поддержку молодых семей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Республиканский фестиваль клубов молодых семей - организация выездной работы для оказания консультационных услуг молодым семьям в поселения Сюмсинского района</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информационный материал</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анкетирование</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семинары</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рейды (патронаж)</w:t>
      </w:r>
    </w:p>
    <w:p w:rsidR="00594BD8" w:rsidRPr="00594BD8" w:rsidRDefault="00594BD8" w:rsidP="00594BD8">
      <w:pPr>
        <w:numPr>
          <w:ilvl w:val="0"/>
          <w:numId w:val="43"/>
        </w:numPr>
        <w:tabs>
          <w:tab w:val="num" w:pos="900"/>
          <w:tab w:val="center" w:pos="4677"/>
          <w:tab w:val="right" w:pos="9355"/>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досуга и занятости детей и подростков по месту жительства в (т.ч.) через сводные отряды, дворовые команды, спортивно-досуговые площадки и др.; организация конкурсов, направленных на пропаганду и развитие игровых видов спорта по месту жительства</w:t>
      </w:r>
    </w:p>
    <w:p w:rsidR="00594BD8" w:rsidRPr="00594BD8" w:rsidRDefault="00594BD8" w:rsidP="00594BD8">
      <w:pPr>
        <w:numPr>
          <w:ilvl w:val="0"/>
          <w:numId w:val="43"/>
        </w:numPr>
        <w:tabs>
          <w:tab w:val="num" w:pos="900"/>
          <w:tab w:val="center" w:pos="4677"/>
          <w:tab w:val="right" w:pos="9355"/>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Разработка проектов Постановлений Администрации района, Постановлений КДН и ЗП Администрации муниципального образования «Сюмсинский район»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об организации  и проведение культурно-досуговых мероприятий</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временно детских разновозрастных  коллективах</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профилактике  правонарушений несовершеннолетних</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месячников</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районных акций</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конкурсов</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районных соревнованиях Мини-футбол</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о проведении </w:t>
      </w:r>
      <w:proofErr w:type="spellStart"/>
      <w:r w:rsidRPr="00594BD8">
        <w:rPr>
          <w:rFonts w:ascii="Times New Roman" w:eastAsia="Calibri" w:hAnsi="Times New Roman" w:cs="Times New Roman"/>
          <w:color w:val="000000"/>
          <w:sz w:val="24"/>
          <w:szCs w:val="24"/>
          <w:lang w:eastAsia="ar-SA"/>
        </w:rPr>
        <w:t>турслета</w:t>
      </w:r>
      <w:proofErr w:type="spellEnd"/>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Дня самоуправления</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Разработка проектов районных программ по временному трудоустройству, летней и зимней занятости подростков и молодежи</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Разработка положений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конкурсах проектах МДОО и программ поддержки деятельности МДОО</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районных  акциях</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конкурсов</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конкурсов</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районных соревнованиях  Мини-футбол</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о проведении </w:t>
      </w:r>
      <w:proofErr w:type="spellStart"/>
      <w:r w:rsidRPr="00594BD8">
        <w:rPr>
          <w:rFonts w:ascii="Times New Roman" w:eastAsia="Calibri" w:hAnsi="Times New Roman" w:cs="Times New Roman"/>
          <w:color w:val="000000"/>
          <w:sz w:val="24"/>
          <w:szCs w:val="24"/>
          <w:lang w:eastAsia="ar-SA"/>
        </w:rPr>
        <w:t>турслета</w:t>
      </w:r>
      <w:proofErr w:type="spellEnd"/>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о проведении Дня самоуправления</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 проведении Дня молодежи</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Участие в Республиканских, межрайонных, районных конференциях, семинарах, конкурсах, акциях(в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молодой семье</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по реализации молодежной политики </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по работе с молодежью </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отдыху и туризму детей и молодежи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развитию МДОО</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правоохранительной направленности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профилактике</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проектам</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Участие в Республиканских, межрайонных  мероприятиях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день молодежи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xml:space="preserve">- спортивные соревнования Мини-футбол </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молодежные слеты</w:t>
      </w:r>
    </w:p>
    <w:p w:rsidR="00594BD8" w:rsidRPr="00594BD8" w:rsidRDefault="00594BD8" w:rsidP="00594BD8">
      <w:pPr>
        <w:numPr>
          <w:ilvl w:val="0"/>
          <w:numId w:val="43"/>
        </w:numPr>
        <w:shd w:val="clear" w:color="auto" w:fill="FFFFFF"/>
        <w:tabs>
          <w:tab w:val="num" w:pos="900"/>
        </w:tabs>
        <w:spacing w:after="0" w:line="240" w:lineRule="auto"/>
        <w:ind w:left="0" w:firstLine="540"/>
        <w:jc w:val="both"/>
        <w:rPr>
          <w:rFonts w:ascii="Times New Roman" w:eastAsia="Calibri" w:hAnsi="Times New Roman" w:cs="Times New Roman"/>
          <w:color w:val="000000"/>
          <w:spacing w:val="3"/>
          <w:sz w:val="24"/>
          <w:szCs w:val="24"/>
          <w:lang w:eastAsia="ar-SA"/>
        </w:rPr>
      </w:pPr>
      <w:r w:rsidRPr="00594BD8">
        <w:rPr>
          <w:rFonts w:ascii="Times New Roman" w:eastAsia="Calibri" w:hAnsi="Times New Roman" w:cs="Times New Roman"/>
          <w:color w:val="000000"/>
          <w:spacing w:val="3"/>
          <w:sz w:val="24"/>
          <w:szCs w:val="24"/>
          <w:lang w:eastAsia="ar-SA"/>
        </w:rPr>
        <w:t>Организация и проведение районных мероприятий (в т.ч.)</w:t>
      </w:r>
    </w:p>
    <w:p w:rsidR="00594BD8" w:rsidRPr="00594BD8" w:rsidRDefault="00594BD8" w:rsidP="00594BD8">
      <w:pPr>
        <w:spacing w:after="0" w:line="240" w:lineRule="atLeast"/>
        <w:jc w:val="both"/>
        <w:rPr>
          <w:rFonts w:ascii="Times New Roman" w:eastAsia="Calibri" w:hAnsi="Times New Roman" w:cs="Times New Roman"/>
          <w:color w:val="000000"/>
          <w:spacing w:val="3"/>
          <w:sz w:val="24"/>
          <w:szCs w:val="24"/>
          <w:lang w:eastAsia="ar-SA"/>
        </w:rPr>
      </w:pPr>
      <w:r w:rsidRPr="00594BD8">
        <w:rPr>
          <w:rFonts w:ascii="Times New Roman" w:eastAsia="Calibri" w:hAnsi="Times New Roman" w:cs="Times New Roman"/>
          <w:color w:val="000000"/>
          <w:spacing w:val="3"/>
          <w:sz w:val="24"/>
          <w:szCs w:val="24"/>
          <w:lang w:eastAsia="ar-SA"/>
        </w:rPr>
        <w:t>- Мероприятия, посвященные Дню молодежи</w:t>
      </w:r>
    </w:p>
    <w:p w:rsidR="00594BD8" w:rsidRPr="00594BD8" w:rsidRDefault="00594BD8" w:rsidP="00594BD8">
      <w:pPr>
        <w:spacing w:after="0" w:line="240" w:lineRule="atLeast"/>
        <w:jc w:val="both"/>
        <w:rPr>
          <w:rFonts w:ascii="Times New Roman" w:eastAsia="Calibri" w:hAnsi="Times New Roman" w:cs="Times New Roman"/>
          <w:color w:val="000000"/>
          <w:spacing w:val="3"/>
          <w:sz w:val="24"/>
          <w:szCs w:val="24"/>
          <w:lang w:eastAsia="ar-SA"/>
        </w:rPr>
      </w:pPr>
      <w:r w:rsidRPr="00594BD8">
        <w:rPr>
          <w:rFonts w:ascii="Times New Roman" w:eastAsia="Calibri" w:hAnsi="Times New Roman" w:cs="Times New Roman"/>
          <w:color w:val="000000"/>
          <w:spacing w:val="3"/>
          <w:sz w:val="24"/>
          <w:szCs w:val="24"/>
          <w:lang w:eastAsia="ar-SA"/>
        </w:rPr>
        <w:t xml:space="preserve">- </w:t>
      </w:r>
      <w:proofErr w:type="spellStart"/>
      <w:r w:rsidRPr="00594BD8">
        <w:rPr>
          <w:rFonts w:ascii="Times New Roman" w:eastAsia="Calibri" w:hAnsi="Times New Roman" w:cs="Times New Roman"/>
          <w:color w:val="000000"/>
          <w:spacing w:val="3"/>
          <w:sz w:val="24"/>
          <w:szCs w:val="24"/>
          <w:lang w:eastAsia="ar-SA"/>
        </w:rPr>
        <w:t>Турслет</w:t>
      </w:r>
      <w:proofErr w:type="spellEnd"/>
      <w:r w:rsidRPr="00594BD8">
        <w:rPr>
          <w:rFonts w:ascii="Times New Roman" w:eastAsia="Calibri" w:hAnsi="Times New Roman" w:cs="Times New Roman"/>
          <w:color w:val="000000"/>
          <w:spacing w:val="3"/>
          <w:sz w:val="24"/>
          <w:szCs w:val="24"/>
          <w:lang w:eastAsia="ar-SA"/>
        </w:rPr>
        <w:t xml:space="preserve"> для молодежи, молодых семей</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Мини-футбол</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Молодежный КВН</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Новогодние мероприятия</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Организация участия детей и молодежи в профильных лагерных сменах.</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Проведение районных методических семинаров, конференций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пропаганде здорового образа жизни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трудовой занятости детей, подростков и молодежи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МДОО</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молодежи</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профилактике</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молодой семье</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по патриотке</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Разработка методических пособий в области ГМП (в .т.ч.)</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буклеты</w:t>
      </w:r>
    </w:p>
    <w:p w:rsidR="00594BD8" w:rsidRPr="00594BD8" w:rsidRDefault="00594BD8" w:rsidP="00594BD8">
      <w:pPr>
        <w:spacing w:after="0" w:line="240" w:lineRule="atLeast"/>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 информационные листы</w:t>
      </w:r>
    </w:p>
    <w:p w:rsidR="00594BD8" w:rsidRPr="00594BD8" w:rsidRDefault="00594BD8" w:rsidP="00594BD8">
      <w:pPr>
        <w:numPr>
          <w:ilvl w:val="0"/>
          <w:numId w:val="43"/>
        </w:numPr>
        <w:tabs>
          <w:tab w:val="num" w:pos="900"/>
        </w:tabs>
        <w:spacing w:after="0" w:line="240" w:lineRule="auto"/>
        <w:ind w:left="0" w:firstLine="540"/>
        <w:jc w:val="both"/>
        <w:rPr>
          <w:rFonts w:ascii="Times New Roman" w:eastAsia="Calibri" w:hAnsi="Times New Roman" w:cs="Times New Roman"/>
          <w:color w:val="000000"/>
          <w:sz w:val="24"/>
          <w:szCs w:val="24"/>
          <w:lang w:eastAsia="ar-SA"/>
        </w:rPr>
      </w:pPr>
      <w:r w:rsidRPr="00594BD8">
        <w:rPr>
          <w:rFonts w:ascii="Times New Roman" w:eastAsia="Calibri" w:hAnsi="Times New Roman" w:cs="Times New Roman"/>
          <w:color w:val="000000"/>
          <w:sz w:val="24"/>
          <w:szCs w:val="24"/>
          <w:lang w:eastAsia="ar-SA"/>
        </w:rPr>
        <w:t>Создание, обновление  и анализ информационных банков данных (в .т.ч.)</w:t>
      </w:r>
    </w:p>
    <w:p w:rsidR="00594BD8" w:rsidRPr="00594BD8" w:rsidRDefault="00594BD8" w:rsidP="00594BD8">
      <w:pPr>
        <w:spacing w:after="0" w:line="240" w:lineRule="atLeast"/>
        <w:jc w:val="both"/>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color w:val="000000"/>
          <w:spacing w:val="1"/>
          <w:sz w:val="24"/>
          <w:szCs w:val="24"/>
          <w:lang w:eastAsia="ar-SA"/>
        </w:rPr>
        <w:t>- о нормативных, право</w:t>
      </w:r>
      <w:r w:rsidRPr="00594BD8">
        <w:rPr>
          <w:rFonts w:ascii="Times New Roman" w:eastAsia="Calibri" w:hAnsi="Times New Roman" w:cs="Times New Roman"/>
          <w:color w:val="000000"/>
          <w:spacing w:val="1"/>
          <w:sz w:val="24"/>
          <w:szCs w:val="24"/>
          <w:lang w:eastAsia="ar-SA"/>
        </w:rPr>
        <w:softHyphen/>
      </w:r>
      <w:r w:rsidRPr="00594BD8">
        <w:rPr>
          <w:rFonts w:ascii="Times New Roman" w:eastAsia="Calibri" w:hAnsi="Times New Roman" w:cs="Times New Roman"/>
          <w:color w:val="000000"/>
          <w:spacing w:val="-6"/>
          <w:sz w:val="24"/>
          <w:szCs w:val="24"/>
          <w:lang w:eastAsia="ar-SA"/>
        </w:rPr>
        <w:t xml:space="preserve">вых документах в области </w:t>
      </w:r>
      <w:r w:rsidRPr="00594BD8">
        <w:rPr>
          <w:rFonts w:ascii="Times New Roman" w:eastAsia="Calibri" w:hAnsi="Times New Roman" w:cs="Times New Roman"/>
          <w:color w:val="000000"/>
          <w:spacing w:val="3"/>
          <w:sz w:val="24"/>
          <w:szCs w:val="24"/>
          <w:lang w:eastAsia="ar-SA"/>
        </w:rPr>
        <w:t>ГМП</w:t>
      </w:r>
    </w:p>
    <w:p w:rsidR="00594BD8" w:rsidRPr="00594BD8" w:rsidRDefault="00594BD8" w:rsidP="00594BD8">
      <w:pPr>
        <w:spacing w:after="0" w:line="240" w:lineRule="atLeast"/>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xml:space="preserve">- молодых семей </w:t>
      </w:r>
    </w:p>
    <w:p w:rsidR="00594BD8" w:rsidRPr="00594BD8" w:rsidRDefault="00594BD8" w:rsidP="00594BD8">
      <w:pPr>
        <w:spacing w:after="0" w:line="240" w:lineRule="atLeast"/>
        <w:jc w:val="both"/>
        <w:rPr>
          <w:rFonts w:ascii="Times New Roman" w:eastAsia="Calibri" w:hAnsi="Times New Roman" w:cs="Times New Roman"/>
          <w:color w:val="000000"/>
          <w:spacing w:val="-8"/>
          <w:sz w:val="24"/>
          <w:szCs w:val="24"/>
          <w:lang w:eastAsia="ar-SA"/>
        </w:rPr>
      </w:pPr>
      <w:r w:rsidRPr="00594BD8">
        <w:rPr>
          <w:rFonts w:ascii="Times New Roman" w:eastAsia="Calibri" w:hAnsi="Times New Roman" w:cs="Times New Roman"/>
          <w:color w:val="000000"/>
          <w:spacing w:val="-2"/>
          <w:sz w:val="24"/>
          <w:szCs w:val="24"/>
          <w:lang w:eastAsia="ar-SA"/>
        </w:rPr>
        <w:t xml:space="preserve">- актива работающей </w:t>
      </w:r>
      <w:r w:rsidRPr="00594BD8">
        <w:rPr>
          <w:rFonts w:ascii="Times New Roman" w:eastAsia="Calibri" w:hAnsi="Times New Roman" w:cs="Times New Roman"/>
          <w:color w:val="000000"/>
          <w:spacing w:val="-8"/>
          <w:sz w:val="24"/>
          <w:szCs w:val="24"/>
          <w:lang w:eastAsia="ar-SA"/>
        </w:rPr>
        <w:t>молодежи</w:t>
      </w:r>
    </w:p>
    <w:p w:rsidR="00594BD8" w:rsidRPr="00594BD8" w:rsidRDefault="00594BD8" w:rsidP="00594BD8">
      <w:pPr>
        <w:spacing w:after="0" w:line="240" w:lineRule="atLeast"/>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8"/>
          <w:sz w:val="24"/>
          <w:szCs w:val="24"/>
          <w:lang w:eastAsia="ar-SA"/>
        </w:rPr>
        <w:t>-</w:t>
      </w:r>
      <w:r w:rsidRPr="00594BD8">
        <w:rPr>
          <w:rFonts w:ascii="Times New Roman" w:eastAsia="Calibri" w:hAnsi="Times New Roman" w:cs="Times New Roman"/>
          <w:color w:val="000000"/>
          <w:spacing w:val="-2"/>
          <w:sz w:val="24"/>
          <w:szCs w:val="24"/>
          <w:lang w:eastAsia="ar-SA"/>
        </w:rPr>
        <w:t xml:space="preserve"> актива МДОО</w:t>
      </w:r>
    </w:p>
    <w:p w:rsidR="00594BD8" w:rsidRPr="00594BD8" w:rsidRDefault="00594BD8" w:rsidP="00594BD8">
      <w:pPr>
        <w:spacing w:after="0" w:line="240" w:lineRule="atLeast"/>
        <w:jc w:val="both"/>
        <w:rPr>
          <w:rFonts w:ascii="Times New Roman" w:eastAsia="Calibri" w:hAnsi="Times New Roman" w:cs="Times New Roman"/>
          <w:color w:val="000000"/>
          <w:spacing w:val="-2"/>
          <w:sz w:val="24"/>
          <w:szCs w:val="24"/>
          <w:lang w:eastAsia="ar-SA"/>
        </w:rPr>
      </w:pPr>
      <w:r w:rsidRPr="00594BD8">
        <w:rPr>
          <w:rFonts w:ascii="Times New Roman" w:eastAsia="Calibri" w:hAnsi="Times New Roman" w:cs="Times New Roman"/>
          <w:color w:val="000000"/>
          <w:spacing w:val="-2"/>
          <w:sz w:val="24"/>
          <w:szCs w:val="24"/>
          <w:lang w:eastAsia="ar-SA"/>
        </w:rPr>
        <w:t>- участников локальных войн</w:t>
      </w:r>
    </w:p>
    <w:p w:rsidR="00594BD8" w:rsidRPr="00594BD8" w:rsidRDefault="00594BD8" w:rsidP="00594BD8">
      <w:pPr>
        <w:spacing w:after="0" w:line="240" w:lineRule="atLeast"/>
        <w:ind w:firstLine="540"/>
        <w:jc w:val="both"/>
        <w:rPr>
          <w:rFonts w:ascii="Times New Roman" w:eastAsia="Calibri" w:hAnsi="Times New Roman" w:cs="Times New Roman"/>
          <w:sz w:val="24"/>
          <w:szCs w:val="24"/>
          <w:lang w:eastAsia="ar-SA"/>
        </w:rPr>
      </w:pPr>
      <w:r w:rsidRPr="00594BD8">
        <w:rPr>
          <w:rFonts w:ascii="Times New Roman" w:eastAsia="Calibri" w:hAnsi="Times New Roman" w:cs="Times New Roman"/>
          <w:b/>
          <w:bCs/>
          <w:sz w:val="24"/>
          <w:szCs w:val="24"/>
          <w:lang w:eastAsia="ar-SA"/>
        </w:rPr>
        <w:t>02.</w:t>
      </w:r>
      <w:r w:rsidRPr="00594BD8">
        <w:rPr>
          <w:rFonts w:ascii="Times New Roman" w:eastAsia="Calibri" w:hAnsi="Times New Roman" w:cs="Times New Roman"/>
          <w:b/>
          <w:bCs/>
          <w:color w:val="000000"/>
          <w:sz w:val="24"/>
          <w:szCs w:val="24"/>
          <w:lang w:eastAsia="ar-SA"/>
        </w:rPr>
        <w:t xml:space="preserve"> Оказание муниципальными учреждениями муниципальных услуг, выполнение работ, финансовое обеспечение деятельности муниципальных учреждений</w:t>
      </w:r>
    </w:p>
    <w:p w:rsidR="00594BD8" w:rsidRPr="00594BD8" w:rsidRDefault="00594BD8" w:rsidP="00594BD8">
      <w:pPr>
        <w:spacing w:after="0" w:line="240" w:lineRule="auto"/>
        <w:ind w:firstLine="540"/>
        <w:jc w:val="both"/>
        <w:rPr>
          <w:rFonts w:ascii="Times New Roman" w:eastAsia="Calibri" w:hAnsi="Times New Roman" w:cs="Times New Roman"/>
          <w:sz w:val="24"/>
          <w:szCs w:val="24"/>
          <w:lang w:eastAsia="ar-SA"/>
        </w:rPr>
      </w:pPr>
      <w:r w:rsidRPr="00594BD8">
        <w:rPr>
          <w:rFonts w:ascii="Times New Roman" w:eastAsia="Calibri" w:hAnsi="Times New Roman" w:cs="Times New Roman"/>
          <w:sz w:val="24"/>
          <w:szCs w:val="24"/>
          <w:lang w:eastAsia="ar-SA"/>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94BD8" w:rsidRPr="00594BD8" w:rsidRDefault="00594BD8" w:rsidP="00594BD8">
      <w:pPr>
        <w:spacing w:after="0" w:line="240" w:lineRule="auto"/>
        <w:ind w:firstLine="540"/>
        <w:jc w:val="both"/>
        <w:rPr>
          <w:rFonts w:ascii="Times New Roman" w:eastAsia="Calibri" w:hAnsi="Times New Roman" w:cs="Times New Roman"/>
          <w:b/>
          <w:bCs/>
          <w:sz w:val="24"/>
          <w:szCs w:val="24"/>
          <w:lang w:eastAsia="ru-RU"/>
        </w:rPr>
      </w:pPr>
      <w:r w:rsidRPr="00594BD8">
        <w:rPr>
          <w:rFonts w:ascii="Times New Roman" w:eastAsia="Calibri" w:hAnsi="Times New Roman" w:cs="Times New Roman"/>
          <w:b/>
          <w:bCs/>
          <w:sz w:val="24"/>
          <w:szCs w:val="24"/>
          <w:lang w:eastAsia="ar-SA"/>
        </w:rPr>
        <w:t>03. Организация временного трудоустройства подростков.</w:t>
      </w:r>
    </w:p>
    <w:p w:rsidR="00594BD8" w:rsidRPr="00594BD8" w:rsidRDefault="00594BD8" w:rsidP="00594BD8">
      <w:pPr>
        <w:spacing w:after="0" w:line="240" w:lineRule="auto"/>
        <w:jc w:val="center"/>
        <w:rPr>
          <w:rFonts w:ascii="Times New Roman" w:eastAsia="Calibri" w:hAnsi="Times New Roman" w:cs="Times New Roman"/>
          <w:b/>
          <w:bCs/>
          <w:color w:val="000000"/>
          <w:sz w:val="24"/>
          <w:szCs w:val="24"/>
          <w:lang w:eastAsia="ru-RU"/>
        </w:rPr>
      </w:pPr>
    </w:p>
    <w:p w:rsidR="00594BD8" w:rsidRPr="00594BD8" w:rsidRDefault="00594BD8" w:rsidP="00594BD8">
      <w:pPr>
        <w:spacing w:after="0" w:line="240" w:lineRule="auto"/>
        <w:jc w:val="center"/>
        <w:rPr>
          <w:rFonts w:ascii="Times New Roman" w:eastAsia="Calibri" w:hAnsi="Times New Roman" w:cs="Times New Roman"/>
          <w:b/>
          <w:bCs/>
          <w:color w:val="000000"/>
          <w:sz w:val="24"/>
          <w:szCs w:val="24"/>
          <w:lang w:eastAsia="ru-RU"/>
        </w:rPr>
      </w:pPr>
      <w:r w:rsidRPr="00594BD8">
        <w:rPr>
          <w:rFonts w:ascii="Times New Roman" w:eastAsia="Calibri" w:hAnsi="Times New Roman" w:cs="Times New Roman"/>
          <w:b/>
          <w:bCs/>
          <w:color w:val="000000"/>
          <w:sz w:val="24"/>
          <w:szCs w:val="24"/>
          <w:lang w:eastAsia="ru-RU"/>
        </w:rPr>
        <w:t>4.6 Меры муниципального регулирования</w:t>
      </w:r>
    </w:p>
    <w:p w:rsidR="00594BD8" w:rsidRPr="00594BD8" w:rsidRDefault="00594BD8" w:rsidP="00594BD8">
      <w:pPr>
        <w:spacing w:after="0" w:line="240" w:lineRule="auto"/>
        <w:ind w:firstLine="708"/>
        <w:jc w:val="both"/>
        <w:rPr>
          <w:rFonts w:ascii="Times New Roman" w:eastAsia="Calibri" w:hAnsi="Times New Roman" w:cs="Times New Roman"/>
          <w:color w:val="000000"/>
          <w:sz w:val="24"/>
          <w:szCs w:val="24"/>
          <w:lang w:eastAsia="ru-RU"/>
        </w:rPr>
      </w:pP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Вопросы, связанные с оплатой труда работников МЦ «Светлана», в настоящее время регулируются Положением «Об оплате труда работников муниципального учреждения МЦ «Светлана», утвержденным постановлением Администрации муниципального образования «Сюмсинский район» от 26.09.2013 года № 806 (с изменениями от 27.03.2014г. № 165) (Приложение 3).</w:t>
      </w:r>
    </w:p>
    <w:p w:rsidR="00594BD8" w:rsidRPr="00594BD8" w:rsidRDefault="00594BD8" w:rsidP="00594BD8">
      <w:pPr>
        <w:spacing w:after="0" w:line="240" w:lineRule="auto"/>
        <w:jc w:val="center"/>
        <w:rPr>
          <w:rFonts w:ascii="Times New Roman" w:eastAsia="Calibri" w:hAnsi="Times New Roman" w:cs="Times New Roman"/>
          <w:b/>
          <w:bCs/>
          <w:color w:val="000000"/>
          <w:sz w:val="24"/>
          <w:szCs w:val="24"/>
          <w:lang w:eastAsia="ru-RU"/>
        </w:rPr>
      </w:pPr>
    </w:p>
    <w:p w:rsidR="00594BD8" w:rsidRPr="00594BD8" w:rsidRDefault="00594BD8" w:rsidP="00594BD8">
      <w:pPr>
        <w:spacing w:after="0" w:line="240" w:lineRule="auto"/>
        <w:jc w:val="center"/>
        <w:rPr>
          <w:rFonts w:ascii="Times New Roman" w:eastAsia="Calibri" w:hAnsi="Times New Roman" w:cs="Times New Roman"/>
          <w:b/>
          <w:bCs/>
          <w:color w:val="000000"/>
          <w:sz w:val="24"/>
          <w:szCs w:val="24"/>
          <w:lang w:eastAsia="ru-RU"/>
        </w:rPr>
      </w:pPr>
      <w:r w:rsidRPr="00594BD8">
        <w:rPr>
          <w:rFonts w:ascii="Times New Roman" w:eastAsia="Calibri" w:hAnsi="Times New Roman" w:cs="Times New Roman"/>
          <w:b/>
          <w:bCs/>
          <w:color w:val="000000"/>
          <w:sz w:val="24"/>
          <w:szCs w:val="24"/>
          <w:lang w:eastAsia="ru-RU"/>
        </w:rPr>
        <w:t>4.7 Прогноз сводных показателей муниципальных заданий</w:t>
      </w:r>
    </w:p>
    <w:p w:rsidR="00594BD8" w:rsidRPr="00594BD8" w:rsidRDefault="00594BD8" w:rsidP="00594BD8">
      <w:pPr>
        <w:keepNext/>
        <w:shd w:val="clear" w:color="auto" w:fill="FFFFFF"/>
        <w:tabs>
          <w:tab w:val="left" w:pos="1276"/>
        </w:tabs>
        <w:spacing w:after="0" w:line="240" w:lineRule="auto"/>
        <w:ind w:right="624"/>
        <w:jc w:val="both"/>
        <w:rPr>
          <w:rFonts w:ascii="Times New Roman" w:eastAsia="Calibri" w:hAnsi="Times New Roman" w:cs="Times New Roman"/>
          <w:color w:val="000000"/>
          <w:sz w:val="24"/>
          <w:szCs w:val="24"/>
          <w:lang w:eastAsia="ru-RU"/>
        </w:rPr>
      </w:pPr>
    </w:p>
    <w:p w:rsidR="00594BD8" w:rsidRPr="00594BD8" w:rsidRDefault="00594BD8" w:rsidP="00594BD8">
      <w:pPr>
        <w:keepNext/>
        <w:shd w:val="clear" w:color="auto" w:fill="FFFFFF"/>
        <w:tabs>
          <w:tab w:val="left" w:pos="1276"/>
        </w:tabs>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Муниципальные задания на оказание услуг, выполнение работ в рамках подпрограммы Реализация молодежной политики не формируются (Приложение 4).</w:t>
      </w:r>
    </w:p>
    <w:p w:rsidR="00594BD8" w:rsidRPr="00594BD8" w:rsidRDefault="00594BD8" w:rsidP="00594BD8">
      <w:pPr>
        <w:keepNext/>
        <w:shd w:val="clear" w:color="auto" w:fill="FFFFFF"/>
        <w:tabs>
          <w:tab w:val="left" w:pos="1276"/>
        </w:tabs>
        <w:spacing w:after="0" w:line="240" w:lineRule="auto"/>
        <w:ind w:right="624"/>
        <w:jc w:val="both"/>
        <w:rPr>
          <w:rFonts w:ascii="Times New Roman" w:eastAsia="Calibri" w:hAnsi="Times New Roman" w:cs="Times New Roman"/>
          <w:b/>
          <w:bCs/>
          <w:color w:val="000000"/>
          <w:sz w:val="24"/>
          <w:szCs w:val="24"/>
          <w:lang w:eastAsia="ru-RU"/>
        </w:rPr>
      </w:pPr>
    </w:p>
    <w:p w:rsidR="00594BD8" w:rsidRPr="00594BD8" w:rsidRDefault="00594BD8" w:rsidP="00594BD8">
      <w:pPr>
        <w:keepNext/>
        <w:shd w:val="clear" w:color="auto" w:fill="FFFFFF"/>
        <w:tabs>
          <w:tab w:val="left" w:pos="1276"/>
        </w:tabs>
        <w:spacing w:after="0" w:line="240" w:lineRule="auto"/>
        <w:ind w:left="709" w:right="624"/>
        <w:jc w:val="center"/>
        <w:rPr>
          <w:rFonts w:ascii="Times New Roman" w:eastAsia="Calibri" w:hAnsi="Times New Roman" w:cs="Times New Roman"/>
          <w:b/>
          <w:bCs/>
          <w:color w:val="000000"/>
          <w:sz w:val="24"/>
          <w:szCs w:val="24"/>
          <w:lang w:eastAsia="ru-RU"/>
        </w:rPr>
      </w:pPr>
      <w:r w:rsidRPr="00594BD8">
        <w:rPr>
          <w:rFonts w:ascii="Times New Roman" w:eastAsia="Calibri" w:hAnsi="Times New Roman" w:cs="Times New Roman"/>
          <w:b/>
          <w:bCs/>
          <w:color w:val="000000"/>
          <w:sz w:val="24"/>
          <w:szCs w:val="24"/>
          <w:lang w:eastAsia="ru-RU"/>
        </w:rPr>
        <w:t>4.8 Взаимодействие с органами государственной власти и местного самоуправления, организациями и гражданами</w:t>
      </w:r>
    </w:p>
    <w:p w:rsidR="00594BD8" w:rsidRPr="00594BD8" w:rsidRDefault="00594BD8" w:rsidP="00594BD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594BD8" w:rsidRPr="00594BD8" w:rsidRDefault="00594BD8" w:rsidP="00594BD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В рамках подпрограммы осуществляется взаимодействие с Министерством по делам молодежи УР, БУ УР «Республиканский центр «Молодая семья», БУ УР «Республиканский центр содействия трудоустройству молодежи», Бюджетным учреждением Удмуртской Республики «Центр патриотического воспитания граждан «Патриот Отечества», Межведомственной комиссией по делам несовершеннолетних и защите их прав при Правительстве Удмуртской Республики,  Комитетом по делам семьи и демографической политике при Правительстве Удмуртской Республики.</w:t>
      </w:r>
    </w:p>
    <w:p w:rsidR="00594BD8" w:rsidRPr="00594BD8" w:rsidRDefault="00594BD8" w:rsidP="00594BD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Организация трудоустройства подростков и молодежи в летний период осуществляется во взаимодействии с Государственным казённым учреждением Удмуртской Республики «Сюмсинский центр занятости населения».</w:t>
      </w:r>
    </w:p>
    <w:p w:rsidR="00594BD8" w:rsidRPr="00594BD8" w:rsidRDefault="00594BD8" w:rsidP="00594BD8">
      <w:pPr>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Мероприятия подпрограммы реализуются при участии органов местного самоуправления; управление культуры, управление образования, отдел по делам семьи,  МЦ «Светлана», молодежных и детских общественных объединений.</w:t>
      </w:r>
    </w:p>
    <w:p w:rsidR="00594BD8" w:rsidRPr="00594BD8" w:rsidRDefault="00594BD8" w:rsidP="00594BD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 xml:space="preserve">Для проведения мероприятий по работе с детьми и молодежью используется потенциал общеобразовательных учреждений, библиотек и музеев. </w:t>
      </w:r>
    </w:p>
    <w:p w:rsidR="00594BD8" w:rsidRPr="00594BD8" w:rsidRDefault="00594BD8" w:rsidP="00594BD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В целях профилактики правонарушений несовершеннолетними, молодежью в возрасте до 30 лет, осуществляется взаимодействие с органами внутренних дел, субъектами системы профилактики безнадзорности и правонарушений.</w:t>
      </w:r>
    </w:p>
    <w:p w:rsidR="00594BD8" w:rsidRPr="00594BD8" w:rsidRDefault="00594BD8" w:rsidP="00594B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В рамках подпрограммы планируется развивать систему обратной связи с общеобразовательными учреждениями, управлением культуры, организациями, БПОУ УР «</w:t>
      </w:r>
      <w:proofErr w:type="spellStart"/>
      <w:r w:rsidRPr="00594BD8">
        <w:rPr>
          <w:rFonts w:ascii="Times New Roman" w:eastAsia="Calibri" w:hAnsi="Times New Roman" w:cs="Times New Roman"/>
          <w:color w:val="000000"/>
          <w:sz w:val="24"/>
          <w:szCs w:val="24"/>
          <w:lang w:eastAsia="ru-RU"/>
        </w:rPr>
        <w:t>СТЛиСХ</w:t>
      </w:r>
      <w:proofErr w:type="spellEnd"/>
      <w:r w:rsidRPr="00594BD8">
        <w:rPr>
          <w:rFonts w:ascii="Times New Roman" w:eastAsia="Calibri" w:hAnsi="Times New Roman" w:cs="Times New Roman"/>
          <w:color w:val="000000"/>
          <w:sz w:val="24"/>
          <w:szCs w:val="24"/>
          <w:lang w:eastAsia="ru-RU"/>
        </w:rPr>
        <w:t>» по организации и проведению мероприятий с детьми и молодежью.</w:t>
      </w:r>
    </w:p>
    <w:p w:rsidR="00594BD8" w:rsidRPr="00594BD8" w:rsidRDefault="00594BD8" w:rsidP="00594BD8">
      <w:pPr>
        <w:shd w:val="clear" w:color="auto" w:fill="FFFFFF"/>
        <w:spacing w:after="0" w:line="240" w:lineRule="auto"/>
        <w:ind w:right="-2" w:firstLine="709"/>
        <w:jc w:val="both"/>
        <w:rPr>
          <w:rFonts w:ascii="Times New Roman" w:eastAsia="Calibri" w:hAnsi="Times New Roman" w:cs="Times New Roman"/>
          <w:b/>
          <w:bCs/>
          <w:color w:val="000000"/>
          <w:sz w:val="24"/>
          <w:szCs w:val="24"/>
          <w:lang w:eastAsia="ru-RU"/>
        </w:rPr>
      </w:pPr>
    </w:p>
    <w:p w:rsidR="00594BD8" w:rsidRPr="00594BD8" w:rsidRDefault="00594BD8" w:rsidP="00594BD8">
      <w:pPr>
        <w:shd w:val="clear" w:color="auto" w:fill="FFFFFF"/>
        <w:tabs>
          <w:tab w:val="left" w:pos="1276"/>
        </w:tabs>
        <w:spacing w:after="0" w:line="240" w:lineRule="atLeast"/>
        <w:ind w:left="709" w:right="624"/>
        <w:jc w:val="center"/>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 xml:space="preserve">4.9 Ресурсное обеспечение </w:t>
      </w:r>
    </w:p>
    <w:p w:rsidR="00594BD8" w:rsidRPr="00594BD8" w:rsidRDefault="00594BD8" w:rsidP="00594BD8">
      <w:pPr>
        <w:keepNext/>
        <w:shd w:val="clear" w:color="auto" w:fill="FFFFFF"/>
        <w:spacing w:after="0" w:line="240" w:lineRule="auto"/>
        <w:ind w:right="-1" w:firstLine="70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Источниками ресурсного обеспечения подпрограммы являются:</w:t>
      </w:r>
    </w:p>
    <w:p w:rsidR="00594BD8" w:rsidRPr="00594BD8" w:rsidRDefault="00594BD8" w:rsidP="00594BD8">
      <w:pPr>
        <w:shd w:val="clear" w:color="auto" w:fill="FFFFFF"/>
        <w:tabs>
          <w:tab w:val="left" w:pos="1134"/>
        </w:tabs>
        <w:spacing w:after="0" w:line="240" w:lineRule="auto"/>
        <w:ind w:right="-1"/>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Средства муниципального  бюджета Сюмсинского района.</w:t>
      </w:r>
    </w:p>
    <w:p w:rsidR="00594BD8" w:rsidRPr="00594BD8" w:rsidRDefault="00594BD8" w:rsidP="00594BD8">
      <w:pPr>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Общий объем финансирования за счет средств бюджета муниципального образования  «Сюмсинский район» 28109,2 тыс. руб.</w:t>
      </w:r>
    </w:p>
    <w:p w:rsidR="00594BD8" w:rsidRPr="00594BD8" w:rsidRDefault="00594BD8" w:rsidP="00594BD8">
      <w:pPr>
        <w:spacing w:after="0" w:line="240" w:lineRule="auto"/>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Сумма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5789"/>
      </w:tblGrid>
      <w:tr w:rsidR="00594BD8" w:rsidRPr="00594BD8" w:rsidTr="00DB3876">
        <w:trPr>
          <w:trHeight w:val="854"/>
        </w:trPr>
        <w:tc>
          <w:tcPr>
            <w:tcW w:w="1976"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Год</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Средства бюджета муниципального образования «Сюмсинский район», тыс. руб.</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2015</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2 623,9</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2016</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2561,0</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2017</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2893,0</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2018</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3109,5</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2019</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2505,2</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2020</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2617,8</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2021</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2778,5</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2022</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2889,6</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2023</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3005,1</w:t>
            </w:r>
          </w:p>
        </w:tc>
      </w:tr>
      <w:tr w:rsidR="00594BD8" w:rsidRPr="00594BD8" w:rsidTr="00DB3876">
        <w:trPr>
          <w:trHeight w:val="279"/>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ind w:left="175"/>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2024</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3125,4</w:t>
            </w:r>
          </w:p>
        </w:tc>
      </w:tr>
      <w:tr w:rsidR="00594BD8" w:rsidRPr="00594BD8" w:rsidTr="00DB3876">
        <w:trPr>
          <w:trHeight w:val="295"/>
        </w:trPr>
        <w:tc>
          <w:tcPr>
            <w:tcW w:w="1976" w:type="pct"/>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after="0" w:line="240" w:lineRule="auto"/>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Итого 2015-2024 гг.</w:t>
            </w:r>
          </w:p>
        </w:tc>
        <w:tc>
          <w:tcPr>
            <w:tcW w:w="3024" w:type="pct"/>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after="0" w:line="240" w:lineRule="auto"/>
              <w:jc w:val="center"/>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28109,2</w:t>
            </w:r>
          </w:p>
        </w:tc>
      </w:tr>
    </w:tbl>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color w:val="000000"/>
          <w:sz w:val="24"/>
          <w:szCs w:val="24"/>
          <w:lang w:eastAsia="ru-RU"/>
        </w:rPr>
        <w:t>Ресурсное обеспечение подпрограммы за счет средств муниципального бюджета Сюмсинского района подлежит уточнению в рамках бюджетного цикла.</w:t>
      </w:r>
    </w:p>
    <w:p w:rsidR="00594BD8" w:rsidRPr="00594BD8" w:rsidRDefault="00594BD8" w:rsidP="00594B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«Сюмсинский район» сформировано:</w:t>
      </w:r>
    </w:p>
    <w:p w:rsidR="00594BD8" w:rsidRPr="00594BD8" w:rsidRDefault="00594BD8" w:rsidP="00594BD8">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594BD8" w:rsidRPr="00594BD8" w:rsidRDefault="00594BD8" w:rsidP="00594BD8">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shd w:val="clear" w:color="auto" w:fill="FFFFFF"/>
          <w:lang w:eastAsia="ru-RU"/>
        </w:rPr>
        <w:t>- на 2016 год –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24  декабря 2015 года № 50 «О бюджете муниципального образования «Сюмсинский район» на 2016»;</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на 2017 год –</w:t>
      </w:r>
      <w:r w:rsidRPr="00594BD8">
        <w:rPr>
          <w:rFonts w:ascii="Times New Roman" w:eastAsia="Times New Roman" w:hAnsi="Times New Roman" w:cs="Times New Roman"/>
          <w:sz w:val="24"/>
          <w:szCs w:val="24"/>
          <w:shd w:val="clear" w:color="auto" w:fill="FFFFFF"/>
          <w:lang w:eastAsia="ru-RU"/>
        </w:rPr>
        <w:t xml:space="preserve">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22  декабря 2016 года № 22 «О бюджете муниципального образования «Сюмсинский район» на 2017 и плановый период 2018 и 2019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xml:space="preserve">- </w:t>
      </w:r>
      <w:r w:rsidRPr="00594BD8">
        <w:rPr>
          <w:rFonts w:ascii="Times New Roman" w:eastAsia="Times New Roman" w:hAnsi="Times New Roman" w:cs="Times New Roman"/>
          <w:sz w:val="24"/>
          <w:szCs w:val="24"/>
          <w:lang w:eastAsia="ru-RU"/>
        </w:rPr>
        <w:t>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sz w:val="24"/>
          <w:szCs w:val="24"/>
        </w:rPr>
        <w:t>-</w:t>
      </w: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2019-2021 годы - в соответствии с решением Совета депутатов Сюмсинского района от 20 декабря 2019 года № 46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000000"/>
          <w:sz w:val="24"/>
          <w:szCs w:val="24"/>
          <w:lang w:eastAsia="ru-RU"/>
        </w:rPr>
        <w:t>- на 2021-2024 годы</w:t>
      </w:r>
      <w:r w:rsidRPr="00594BD8">
        <w:rPr>
          <w:rFonts w:ascii="Times New Roman" w:eastAsia="Times New Roman" w:hAnsi="Times New Roman" w:cs="Times New Roman"/>
          <w:color w:val="FF0000"/>
          <w:sz w:val="24"/>
          <w:szCs w:val="24"/>
          <w:lang w:eastAsia="ru-RU"/>
        </w:rPr>
        <w:t xml:space="preserve"> </w:t>
      </w:r>
      <w:r w:rsidRPr="00594BD8">
        <w:rPr>
          <w:rFonts w:ascii="Times New Roman" w:eastAsia="Times New Roman" w:hAnsi="Times New Roman" w:cs="Times New Roman"/>
          <w:color w:val="000000"/>
          <w:sz w:val="24"/>
          <w:szCs w:val="24"/>
          <w:lang w:eastAsia="ru-RU"/>
        </w:rPr>
        <w:t xml:space="preserve">- определяется </w:t>
      </w:r>
      <w:proofErr w:type="spellStart"/>
      <w:r w:rsidRPr="00594BD8">
        <w:rPr>
          <w:rFonts w:ascii="Times New Roman" w:eastAsia="Times New Roman" w:hAnsi="Times New Roman" w:cs="Times New Roman"/>
          <w:color w:val="000000"/>
          <w:sz w:val="24"/>
          <w:szCs w:val="24"/>
          <w:lang w:eastAsia="ru-RU"/>
        </w:rPr>
        <w:t>расчётно</w:t>
      </w:r>
      <w:proofErr w:type="spellEnd"/>
      <w:r w:rsidRPr="00594BD8">
        <w:rPr>
          <w:rFonts w:ascii="Times New Roman" w:eastAsia="Times New Roman" w:hAnsi="Times New Roman" w:cs="Times New Roman"/>
          <w:color w:val="000000"/>
          <w:sz w:val="24"/>
          <w:szCs w:val="24"/>
          <w:lang w:eastAsia="ru-RU"/>
        </w:rPr>
        <w:t xml:space="preserve"> с применением индекса-дефлятора равного 1,04 к предыдущему году.</w:t>
      </w:r>
    </w:p>
    <w:p w:rsidR="00594BD8" w:rsidRPr="00594BD8" w:rsidRDefault="00594BD8" w:rsidP="00594BD8">
      <w:pPr>
        <w:tabs>
          <w:tab w:val="left" w:pos="1134"/>
        </w:tabs>
        <w:spacing w:before="100" w:beforeAutospacing="1" w:after="100" w:afterAutospacing="1" w:line="240" w:lineRule="auto"/>
        <w:jc w:val="both"/>
        <w:rPr>
          <w:rFonts w:ascii="Times New Roman" w:eastAsia="Times New Roman" w:hAnsi="Times New Roman" w:cs="Times New Roman"/>
          <w:color w:val="FF0000"/>
          <w:sz w:val="24"/>
          <w:szCs w:val="24"/>
          <w:shd w:val="clear" w:color="auto" w:fill="FFFFFF"/>
          <w:lang w:eastAsia="ru-RU"/>
        </w:rPr>
      </w:pPr>
    </w:p>
    <w:p w:rsidR="00594BD8" w:rsidRPr="00594BD8" w:rsidRDefault="00594BD8" w:rsidP="00594BD8">
      <w:pPr>
        <w:tabs>
          <w:tab w:val="left" w:pos="1134"/>
        </w:tabs>
        <w:spacing w:after="0" w:line="240" w:lineRule="auto"/>
        <w:ind w:right="895"/>
        <w:jc w:val="both"/>
        <w:rPr>
          <w:rFonts w:ascii="Times New Roman" w:eastAsia="Times New Roman" w:hAnsi="Times New Roman" w:cs="Times New Roman"/>
          <w:sz w:val="24"/>
          <w:szCs w:val="24"/>
        </w:rPr>
      </w:pPr>
    </w:p>
    <w:p w:rsidR="00594BD8" w:rsidRPr="00594BD8" w:rsidRDefault="00594BD8" w:rsidP="00594BD8">
      <w:pPr>
        <w:spacing w:after="0" w:line="240" w:lineRule="auto"/>
        <w:ind w:left="-850" w:right="895" w:firstLine="709"/>
        <w:jc w:val="both"/>
        <w:rPr>
          <w:rFonts w:ascii="Times New Roman" w:eastAsia="Times New Roman" w:hAnsi="Times New Roman" w:cs="Times New Roman"/>
          <w:sz w:val="24"/>
          <w:szCs w:val="24"/>
        </w:rPr>
      </w:pPr>
      <w:r w:rsidRPr="00594BD8">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w:t>
      </w:r>
      <w:r w:rsidRPr="00594BD8">
        <w:rPr>
          <w:rFonts w:ascii="Times New Roman" w:eastAsia="Times New Roman" w:hAnsi="Times New Roman" w:cs="Times New Roman"/>
          <w:bCs/>
          <w:sz w:val="24"/>
          <w:szCs w:val="24"/>
          <w:lang w:eastAsia="ru-RU"/>
        </w:rPr>
        <w:t>Сюмсинский</w:t>
      </w:r>
      <w:r w:rsidRPr="00594BD8">
        <w:rPr>
          <w:rFonts w:ascii="Times New Roman" w:eastAsia="Times New Roman" w:hAnsi="Times New Roman" w:cs="Times New Roman"/>
          <w:bCs/>
          <w:sz w:val="24"/>
          <w:szCs w:val="24"/>
        </w:rPr>
        <w:t xml:space="preserve"> район» подлежит уточнению в рамках бюджетного цикла.</w:t>
      </w:r>
    </w:p>
    <w:p w:rsidR="00594BD8" w:rsidRPr="00594BD8" w:rsidRDefault="00594BD8" w:rsidP="00594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95" w:firstLine="709"/>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Ресурсное обеспечение реализации подпрограммы за счет средств бюджета муниципального образования «Сюмсинский район» представлено в приложении 5 к муниципальной программе.</w:t>
      </w:r>
    </w:p>
    <w:p w:rsidR="00594BD8" w:rsidRPr="00594BD8" w:rsidRDefault="00594BD8" w:rsidP="00594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895" w:firstLine="709"/>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6"/>
          <w:szCs w:val="26"/>
        </w:rPr>
      </w:pPr>
    </w:p>
    <w:p w:rsidR="00594BD8" w:rsidRPr="00594BD8" w:rsidRDefault="00594BD8" w:rsidP="00594BD8">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ar-SA"/>
        </w:rPr>
      </w:pP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p>
    <w:p w:rsidR="00594BD8" w:rsidRPr="00594BD8" w:rsidRDefault="00594BD8" w:rsidP="00594BD8">
      <w:pPr>
        <w:spacing w:after="0" w:line="240" w:lineRule="auto"/>
        <w:ind w:firstLine="540"/>
        <w:jc w:val="center"/>
        <w:rPr>
          <w:rFonts w:ascii="Times New Roman" w:eastAsia="Calibri" w:hAnsi="Times New Roman" w:cs="Times New Roman"/>
          <w:b/>
          <w:bCs/>
          <w:color w:val="000000"/>
          <w:sz w:val="24"/>
          <w:szCs w:val="24"/>
          <w:lang w:eastAsia="ru-RU"/>
        </w:rPr>
      </w:pPr>
      <w:r w:rsidRPr="00594BD8">
        <w:rPr>
          <w:rFonts w:ascii="Times New Roman" w:eastAsia="Calibri" w:hAnsi="Times New Roman" w:cs="Times New Roman"/>
          <w:b/>
          <w:bCs/>
          <w:color w:val="000000"/>
          <w:sz w:val="24"/>
          <w:szCs w:val="24"/>
          <w:lang w:eastAsia="ru-RU"/>
        </w:rPr>
        <w:t>4.10 Риски и меры по управлению рисками</w:t>
      </w:r>
    </w:p>
    <w:p w:rsidR="00594BD8" w:rsidRPr="00594BD8" w:rsidRDefault="00594BD8" w:rsidP="00594BD8">
      <w:pPr>
        <w:spacing w:after="0" w:line="240" w:lineRule="auto"/>
        <w:ind w:firstLine="540"/>
        <w:rPr>
          <w:rFonts w:ascii="Times New Roman" w:eastAsia="Calibri" w:hAnsi="Times New Roman" w:cs="Times New Roman"/>
          <w:b/>
          <w:bCs/>
          <w:color w:val="000000"/>
          <w:sz w:val="24"/>
          <w:szCs w:val="24"/>
          <w:lang w:eastAsia="ru-RU"/>
        </w:rPr>
      </w:pPr>
    </w:p>
    <w:p w:rsidR="00594BD8" w:rsidRPr="00594BD8" w:rsidRDefault="00594BD8" w:rsidP="00594BD8">
      <w:pPr>
        <w:numPr>
          <w:ilvl w:val="0"/>
          <w:numId w:val="5"/>
        </w:numPr>
        <w:shd w:val="clear" w:color="auto" w:fill="FFFFFF"/>
        <w:tabs>
          <w:tab w:val="left" w:pos="1134"/>
        </w:tabs>
        <w:spacing w:after="0" w:line="240" w:lineRule="auto"/>
        <w:ind w:left="0" w:firstLine="540"/>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Организационно-управленческие риски</w:t>
      </w: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многих исполнителей и участников процессов.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 в состав рабочей группы в обязательном порядке войдут все соисполнители  подпрограммы.</w:t>
      </w:r>
    </w:p>
    <w:p w:rsidR="00594BD8" w:rsidRPr="00594BD8" w:rsidRDefault="00594BD8" w:rsidP="00594BD8">
      <w:pPr>
        <w:keepNext/>
        <w:numPr>
          <w:ilvl w:val="0"/>
          <w:numId w:val="5"/>
        </w:numPr>
        <w:shd w:val="clear" w:color="auto" w:fill="FFFFFF"/>
        <w:tabs>
          <w:tab w:val="left" w:pos="1134"/>
        </w:tabs>
        <w:spacing w:after="0" w:line="240" w:lineRule="auto"/>
        <w:ind w:left="0" w:firstLine="540"/>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 xml:space="preserve">Финансовые риски </w:t>
      </w:r>
    </w:p>
    <w:p w:rsidR="00594BD8" w:rsidRPr="00594BD8" w:rsidRDefault="00594BD8" w:rsidP="00594BD8">
      <w:pPr>
        <w:shd w:val="clear" w:color="auto" w:fill="FFFFFF"/>
        <w:tabs>
          <w:tab w:val="left" w:pos="1134"/>
        </w:tabs>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594BD8" w:rsidRPr="00594BD8" w:rsidRDefault="00594BD8" w:rsidP="00594BD8">
      <w:pPr>
        <w:numPr>
          <w:ilvl w:val="0"/>
          <w:numId w:val="6"/>
        </w:numPr>
        <w:spacing w:after="0" w:line="240" w:lineRule="auto"/>
        <w:ind w:left="0"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 xml:space="preserve"> требуемые объемы бюджетного финансирования обосновываются в рамках бюджетного цикла.</w:t>
      </w:r>
    </w:p>
    <w:p w:rsidR="00594BD8" w:rsidRPr="00594BD8" w:rsidRDefault="00594BD8" w:rsidP="00594BD8">
      <w:pPr>
        <w:keepNext/>
        <w:numPr>
          <w:ilvl w:val="0"/>
          <w:numId w:val="5"/>
        </w:numPr>
        <w:shd w:val="clear" w:color="auto" w:fill="FFFFFF"/>
        <w:tabs>
          <w:tab w:val="left" w:pos="1134"/>
        </w:tabs>
        <w:spacing w:after="0" w:line="240" w:lineRule="auto"/>
        <w:ind w:left="0" w:firstLine="540"/>
        <w:jc w:val="both"/>
        <w:rPr>
          <w:rFonts w:ascii="Times New Roman" w:eastAsia="Calibri" w:hAnsi="Times New Roman" w:cs="Times New Roman"/>
          <w:color w:val="000000"/>
          <w:sz w:val="24"/>
          <w:szCs w:val="24"/>
        </w:rPr>
      </w:pPr>
      <w:r w:rsidRPr="00594BD8">
        <w:rPr>
          <w:rFonts w:ascii="Times New Roman" w:eastAsia="Calibri" w:hAnsi="Times New Roman" w:cs="Times New Roman"/>
          <w:color w:val="000000"/>
          <w:sz w:val="24"/>
          <w:szCs w:val="24"/>
        </w:rPr>
        <w:t>Кадровые риски</w:t>
      </w:r>
    </w:p>
    <w:p w:rsidR="00594BD8" w:rsidRPr="00594BD8" w:rsidRDefault="00594BD8" w:rsidP="00594BD8">
      <w:pPr>
        <w:shd w:val="clear" w:color="auto" w:fill="FFFFFF"/>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муниципальные бюджетные учреждения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4) Организационно-управленческие риски</w:t>
      </w: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r w:rsidRPr="00594BD8">
        <w:rPr>
          <w:rFonts w:ascii="Times New Roman" w:eastAsia="Calibri" w:hAnsi="Times New Roman" w:cs="Times New Roman"/>
          <w:color w:val="000000"/>
          <w:sz w:val="24"/>
          <w:szCs w:val="24"/>
          <w:lang w:eastAsia="ru-RU"/>
        </w:rPr>
        <w:t>Связанные с ошибками в управлении подпрограммой, неисполнением в установленные сроки и в полном объеме отдельных мероприятий ответственными исполнителями или участниками подпрограммы. Для  минимизации риска будет осуществляться мониторинг реализации подпрограммы, а также регулярная и открытая публикация данных о ходе ее реализации, проведение совещаний, обучение.</w:t>
      </w:r>
    </w:p>
    <w:p w:rsidR="00594BD8" w:rsidRPr="00594BD8" w:rsidRDefault="00594BD8" w:rsidP="00594BD8">
      <w:pPr>
        <w:spacing w:after="0" w:line="240" w:lineRule="auto"/>
        <w:ind w:firstLine="540"/>
        <w:jc w:val="both"/>
        <w:rPr>
          <w:rFonts w:ascii="Times New Roman" w:eastAsia="Calibri" w:hAnsi="Times New Roman" w:cs="Times New Roman"/>
          <w:color w:val="000000"/>
          <w:sz w:val="24"/>
          <w:szCs w:val="24"/>
          <w:lang w:eastAsia="ru-RU"/>
        </w:rPr>
      </w:pPr>
    </w:p>
    <w:p w:rsidR="00594BD8" w:rsidRPr="00594BD8" w:rsidRDefault="00594BD8" w:rsidP="00594BD8">
      <w:pPr>
        <w:keepNext/>
        <w:shd w:val="clear" w:color="auto" w:fill="FFFFFF"/>
        <w:tabs>
          <w:tab w:val="left" w:pos="360"/>
          <w:tab w:val="left" w:pos="1276"/>
        </w:tabs>
        <w:spacing w:after="0" w:line="240" w:lineRule="atLeast"/>
        <w:ind w:right="624" w:firstLine="540"/>
        <w:jc w:val="center"/>
        <w:rPr>
          <w:rFonts w:ascii="Times New Roman" w:eastAsia="Calibri" w:hAnsi="Times New Roman" w:cs="Times New Roman"/>
          <w:b/>
          <w:bCs/>
          <w:color w:val="000000"/>
          <w:sz w:val="24"/>
          <w:szCs w:val="24"/>
          <w:lang w:eastAsia="ar-SA"/>
        </w:rPr>
      </w:pPr>
      <w:r w:rsidRPr="00594BD8">
        <w:rPr>
          <w:rFonts w:ascii="Times New Roman" w:eastAsia="Calibri" w:hAnsi="Times New Roman" w:cs="Times New Roman"/>
          <w:b/>
          <w:bCs/>
          <w:color w:val="000000"/>
          <w:sz w:val="24"/>
          <w:szCs w:val="24"/>
          <w:lang w:eastAsia="ar-SA"/>
        </w:rPr>
        <w:t>4.11 Конечные результаты и оценка эффективности</w:t>
      </w:r>
    </w:p>
    <w:p w:rsidR="00594BD8" w:rsidRPr="00594BD8" w:rsidRDefault="00594BD8" w:rsidP="00594BD8">
      <w:pPr>
        <w:keepNext/>
        <w:shd w:val="clear" w:color="auto" w:fill="FFFFFF"/>
        <w:tabs>
          <w:tab w:val="left" w:pos="360"/>
          <w:tab w:val="left" w:pos="1276"/>
        </w:tabs>
        <w:spacing w:after="0" w:line="240" w:lineRule="atLeast"/>
        <w:ind w:right="624" w:firstLine="540"/>
        <w:jc w:val="center"/>
        <w:rPr>
          <w:rFonts w:ascii="Times New Roman" w:eastAsia="Calibri" w:hAnsi="Times New Roman" w:cs="Times New Roman"/>
          <w:b/>
          <w:bCs/>
          <w:color w:val="000000"/>
          <w:sz w:val="24"/>
          <w:szCs w:val="24"/>
          <w:lang w:eastAsia="ar-SA"/>
        </w:rPr>
      </w:pPr>
    </w:p>
    <w:p w:rsidR="00594BD8" w:rsidRPr="00594BD8" w:rsidRDefault="00594BD8" w:rsidP="00594BD8">
      <w:pPr>
        <w:shd w:val="clear" w:color="auto" w:fill="FFFFFF"/>
        <w:tabs>
          <w:tab w:val="left" w:pos="360"/>
        </w:tabs>
        <w:spacing w:after="0" w:line="240" w:lineRule="auto"/>
        <w:ind w:firstLine="540"/>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pacing w:val="3"/>
          <w:sz w:val="24"/>
          <w:szCs w:val="24"/>
          <w:lang w:eastAsia="ru-RU"/>
        </w:rPr>
        <w:t xml:space="preserve">Конечным результатом реализации подпрограммы должны стать положительная динамика роста патриотизма молодёжи района, подъем образования, политической и правовой </w:t>
      </w:r>
      <w:r w:rsidRPr="00594BD8">
        <w:rPr>
          <w:rFonts w:ascii="Times New Roman" w:eastAsia="Times New Roman" w:hAnsi="Times New Roman" w:cs="Times New Roman"/>
          <w:color w:val="000000"/>
          <w:spacing w:val="5"/>
          <w:sz w:val="24"/>
          <w:szCs w:val="24"/>
          <w:lang w:eastAsia="ru-RU"/>
        </w:rPr>
        <w:t xml:space="preserve">культуры граждан, возрастание их социальной активности молодежи, </w:t>
      </w:r>
      <w:r w:rsidRPr="00594BD8">
        <w:rPr>
          <w:rFonts w:ascii="Times New Roman" w:eastAsia="Times New Roman" w:hAnsi="Times New Roman" w:cs="Times New Roman"/>
          <w:color w:val="000000"/>
          <w:sz w:val="24"/>
          <w:szCs w:val="24"/>
          <w:lang w:eastAsia="ru-RU"/>
        </w:rPr>
        <w:t>минимизация негативных проявлений,  укрепление национальной безопасности.</w:t>
      </w:r>
    </w:p>
    <w:p w:rsidR="00594BD8" w:rsidRPr="00594BD8" w:rsidRDefault="00594BD8" w:rsidP="00594BD8">
      <w:pPr>
        <w:tabs>
          <w:tab w:val="left" w:pos="360"/>
        </w:tabs>
        <w:spacing w:after="0" w:line="240" w:lineRule="auto"/>
        <w:ind w:firstLine="540"/>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Основными показателями эффективности реализации подпрограммы являются:</w:t>
      </w:r>
    </w:p>
    <w:p w:rsidR="00594BD8" w:rsidRPr="00594BD8" w:rsidRDefault="00594BD8" w:rsidP="00594BD8">
      <w:pPr>
        <w:widowControl w:val="0"/>
        <w:numPr>
          <w:ilvl w:val="0"/>
          <w:numId w:val="44"/>
        </w:numPr>
        <w:shd w:val="clear" w:color="auto" w:fill="FFFFFF"/>
        <w:tabs>
          <w:tab w:val="left" w:pos="360"/>
        </w:tabs>
        <w:suppressAutoHyphens/>
        <w:spacing w:after="0" w:line="240" w:lineRule="atLeast"/>
        <w:ind w:right="-66" w:firstLine="540"/>
        <w:jc w:val="both"/>
        <w:rPr>
          <w:rFonts w:ascii="Times New Roman" w:eastAsia="Times New Roman" w:hAnsi="Times New Roman" w:cs="Times New Roman"/>
          <w:color w:val="000000"/>
          <w:spacing w:val="-1"/>
          <w:sz w:val="24"/>
          <w:szCs w:val="24"/>
          <w:lang w:eastAsia="ru-RU"/>
        </w:rPr>
      </w:pPr>
      <w:r w:rsidRPr="00594BD8">
        <w:rPr>
          <w:rFonts w:ascii="Times New Roman" w:eastAsia="Times New Roman" w:hAnsi="Times New Roman" w:cs="Times New Roman"/>
          <w:color w:val="000000"/>
          <w:spacing w:val="8"/>
          <w:sz w:val="24"/>
          <w:szCs w:val="24"/>
          <w:lang w:eastAsia="ru-RU"/>
        </w:rPr>
        <w:t xml:space="preserve">создание и развитие необходимых структур при </w:t>
      </w:r>
      <w:r w:rsidRPr="00594BD8">
        <w:rPr>
          <w:rFonts w:ascii="Times New Roman" w:eastAsia="Times New Roman" w:hAnsi="Times New Roman" w:cs="Times New Roman"/>
          <w:color w:val="000000"/>
          <w:spacing w:val="9"/>
          <w:sz w:val="24"/>
          <w:szCs w:val="24"/>
          <w:lang w:eastAsia="ru-RU"/>
        </w:rPr>
        <w:t xml:space="preserve"> органах местного </w:t>
      </w:r>
      <w:r w:rsidRPr="00594BD8">
        <w:rPr>
          <w:rFonts w:ascii="Times New Roman" w:eastAsia="Times New Roman" w:hAnsi="Times New Roman" w:cs="Times New Roman"/>
          <w:color w:val="000000"/>
          <w:spacing w:val="2"/>
          <w:sz w:val="24"/>
          <w:szCs w:val="24"/>
          <w:lang w:eastAsia="ru-RU"/>
        </w:rPr>
        <w:t>самоуправления, в учебных и трудовых коллективах, с целью дальнейшего</w:t>
      </w:r>
      <w:r w:rsidRPr="00594BD8">
        <w:rPr>
          <w:rFonts w:ascii="Times New Roman" w:eastAsia="Times New Roman" w:hAnsi="Times New Roman" w:cs="Times New Roman"/>
          <w:color w:val="000000"/>
          <w:spacing w:val="-1"/>
          <w:sz w:val="24"/>
          <w:szCs w:val="24"/>
          <w:lang w:eastAsia="ru-RU"/>
        </w:rPr>
        <w:t xml:space="preserve"> совершенствование системы </w:t>
      </w:r>
      <w:r w:rsidRPr="00594BD8">
        <w:rPr>
          <w:rFonts w:ascii="Times New Roman" w:eastAsia="Times New Roman" w:hAnsi="Times New Roman" w:cs="Times New Roman"/>
          <w:color w:val="000000"/>
          <w:spacing w:val="1"/>
          <w:sz w:val="24"/>
          <w:szCs w:val="24"/>
          <w:lang w:eastAsia="ru-RU"/>
        </w:rPr>
        <w:t xml:space="preserve">патриотического воспитания,  </w:t>
      </w:r>
      <w:r w:rsidRPr="00594BD8">
        <w:rPr>
          <w:rFonts w:ascii="Times New Roman" w:eastAsia="Times New Roman" w:hAnsi="Times New Roman" w:cs="Times New Roman"/>
          <w:color w:val="000000"/>
          <w:spacing w:val="2"/>
          <w:sz w:val="24"/>
          <w:szCs w:val="24"/>
          <w:lang w:eastAsia="ru-RU"/>
        </w:rPr>
        <w:t xml:space="preserve">их тесное взаимодействие с </w:t>
      </w:r>
      <w:r w:rsidRPr="00594BD8">
        <w:rPr>
          <w:rFonts w:ascii="Times New Roman" w:eastAsia="Times New Roman" w:hAnsi="Times New Roman" w:cs="Times New Roman"/>
          <w:color w:val="000000"/>
          <w:spacing w:val="-1"/>
          <w:sz w:val="24"/>
          <w:szCs w:val="24"/>
          <w:lang w:eastAsia="ru-RU"/>
        </w:rPr>
        <w:t>общественными организациями;</w:t>
      </w:r>
    </w:p>
    <w:p w:rsidR="00594BD8" w:rsidRPr="00594BD8" w:rsidRDefault="00594BD8" w:rsidP="00594BD8">
      <w:pPr>
        <w:widowControl w:val="0"/>
        <w:numPr>
          <w:ilvl w:val="0"/>
          <w:numId w:val="44"/>
        </w:numPr>
        <w:shd w:val="clear" w:color="auto" w:fill="FFFFFF"/>
        <w:tabs>
          <w:tab w:val="left" w:pos="360"/>
        </w:tabs>
        <w:suppressAutoHyphens/>
        <w:spacing w:after="0" w:line="240" w:lineRule="atLeast"/>
        <w:ind w:right="-66" w:firstLine="540"/>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pacing w:val="-2"/>
          <w:sz w:val="24"/>
          <w:szCs w:val="24"/>
          <w:lang w:eastAsia="ru-RU"/>
        </w:rPr>
        <w:t xml:space="preserve">совершенствование нормативно-правовых и </w:t>
      </w:r>
      <w:r w:rsidRPr="00594BD8">
        <w:rPr>
          <w:rFonts w:ascii="Times New Roman" w:eastAsia="Times New Roman" w:hAnsi="Times New Roman" w:cs="Times New Roman"/>
          <w:color w:val="000000"/>
          <w:sz w:val="24"/>
          <w:szCs w:val="24"/>
          <w:lang w:eastAsia="ru-RU"/>
        </w:rPr>
        <w:t>организационно-методических актов патриотического воспитания граждан;</w:t>
      </w:r>
    </w:p>
    <w:p w:rsidR="00594BD8" w:rsidRPr="00594BD8" w:rsidRDefault="00594BD8" w:rsidP="00594BD8">
      <w:pPr>
        <w:widowControl w:val="0"/>
        <w:numPr>
          <w:ilvl w:val="0"/>
          <w:numId w:val="44"/>
        </w:numPr>
        <w:shd w:val="clear" w:color="auto" w:fill="FFFFFF"/>
        <w:tabs>
          <w:tab w:val="left" w:pos="360"/>
        </w:tabs>
        <w:suppressAutoHyphens/>
        <w:spacing w:after="0" w:line="240" w:lineRule="atLeast"/>
        <w:ind w:right="-66" w:firstLine="540"/>
        <w:jc w:val="both"/>
        <w:rPr>
          <w:rFonts w:ascii="Times New Roman" w:eastAsia="Times New Roman" w:hAnsi="Times New Roman" w:cs="Times New Roman"/>
          <w:color w:val="000000"/>
          <w:spacing w:val="-1"/>
          <w:sz w:val="24"/>
          <w:szCs w:val="24"/>
          <w:lang w:eastAsia="ru-RU"/>
        </w:rPr>
      </w:pPr>
      <w:r w:rsidRPr="00594BD8">
        <w:rPr>
          <w:rFonts w:ascii="Times New Roman" w:eastAsia="Times New Roman" w:hAnsi="Times New Roman" w:cs="Times New Roman"/>
          <w:color w:val="000000"/>
          <w:spacing w:val="2"/>
          <w:sz w:val="24"/>
          <w:szCs w:val="24"/>
          <w:lang w:eastAsia="ru-RU"/>
        </w:rPr>
        <w:t>разработка новых форм, культурно-</w:t>
      </w:r>
      <w:r w:rsidRPr="00594BD8">
        <w:rPr>
          <w:rFonts w:ascii="Times New Roman" w:eastAsia="Times New Roman" w:hAnsi="Times New Roman" w:cs="Times New Roman"/>
          <w:color w:val="000000"/>
          <w:spacing w:val="-2"/>
          <w:sz w:val="24"/>
          <w:szCs w:val="24"/>
          <w:lang w:eastAsia="ru-RU"/>
        </w:rPr>
        <w:t xml:space="preserve">массового, духовного и нравственного воспитания граждан, в том числе с привлечением к </w:t>
      </w:r>
      <w:r w:rsidRPr="00594BD8">
        <w:rPr>
          <w:rFonts w:ascii="Times New Roman" w:eastAsia="Times New Roman" w:hAnsi="Times New Roman" w:cs="Times New Roman"/>
          <w:color w:val="000000"/>
          <w:spacing w:val="-1"/>
          <w:sz w:val="24"/>
          <w:szCs w:val="24"/>
          <w:lang w:eastAsia="ru-RU"/>
        </w:rPr>
        <w:t>активному участию в этой работе СМИ;</w:t>
      </w:r>
    </w:p>
    <w:p w:rsidR="00594BD8" w:rsidRPr="00594BD8" w:rsidRDefault="00594BD8" w:rsidP="00594BD8">
      <w:pPr>
        <w:widowControl w:val="0"/>
        <w:numPr>
          <w:ilvl w:val="0"/>
          <w:numId w:val="44"/>
        </w:numPr>
        <w:shd w:val="clear" w:color="auto" w:fill="FFFFFF"/>
        <w:tabs>
          <w:tab w:val="left" w:pos="360"/>
        </w:tabs>
        <w:suppressAutoHyphens/>
        <w:spacing w:after="0" w:line="240" w:lineRule="atLeast"/>
        <w:ind w:right="-66" w:firstLine="540"/>
        <w:jc w:val="both"/>
        <w:rPr>
          <w:rFonts w:ascii="Times New Roman" w:eastAsia="Times New Roman" w:hAnsi="Times New Roman" w:cs="Times New Roman"/>
          <w:color w:val="000000"/>
          <w:spacing w:val="-1"/>
          <w:sz w:val="24"/>
          <w:szCs w:val="24"/>
          <w:lang w:eastAsia="ru-RU"/>
        </w:rPr>
      </w:pPr>
      <w:r w:rsidRPr="00594BD8">
        <w:rPr>
          <w:rFonts w:ascii="Times New Roman" w:eastAsia="Times New Roman" w:hAnsi="Times New Roman" w:cs="Times New Roman"/>
          <w:color w:val="000000"/>
          <w:spacing w:val="-1"/>
          <w:sz w:val="24"/>
          <w:szCs w:val="24"/>
          <w:lang w:eastAsia="ru-RU"/>
        </w:rPr>
        <w:t xml:space="preserve">развитие форм и методов патриотического воспитания подростков дошкольного и </w:t>
      </w:r>
      <w:r w:rsidRPr="00594BD8">
        <w:rPr>
          <w:rFonts w:ascii="Times New Roman" w:eastAsia="Times New Roman" w:hAnsi="Times New Roman" w:cs="Times New Roman"/>
          <w:color w:val="000000"/>
          <w:spacing w:val="7"/>
          <w:sz w:val="24"/>
          <w:szCs w:val="24"/>
          <w:lang w:eastAsia="ru-RU"/>
        </w:rPr>
        <w:t xml:space="preserve">школьного возраста, молодежи студенческих и трудовых коллективов с учетом </w:t>
      </w:r>
      <w:r w:rsidRPr="00594BD8">
        <w:rPr>
          <w:rFonts w:ascii="Times New Roman" w:eastAsia="Times New Roman" w:hAnsi="Times New Roman" w:cs="Times New Roman"/>
          <w:color w:val="000000"/>
          <w:spacing w:val="-1"/>
          <w:sz w:val="24"/>
          <w:szCs w:val="24"/>
          <w:lang w:eastAsia="ru-RU"/>
        </w:rPr>
        <w:t>современного состояния общественной жизни в стране;</w:t>
      </w:r>
    </w:p>
    <w:p w:rsidR="00594BD8" w:rsidRPr="00594BD8" w:rsidRDefault="00594BD8" w:rsidP="00594BD8">
      <w:pPr>
        <w:widowControl w:val="0"/>
        <w:numPr>
          <w:ilvl w:val="0"/>
          <w:numId w:val="44"/>
        </w:numPr>
        <w:shd w:val="clear" w:color="auto" w:fill="FFFFFF"/>
        <w:tabs>
          <w:tab w:val="left" w:pos="360"/>
        </w:tabs>
        <w:suppressAutoHyphens/>
        <w:spacing w:after="0" w:line="240" w:lineRule="atLeast"/>
        <w:ind w:right="-66" w:firstLine="540"/>
        <w:jc w:val="both"/>
        <w:rPr>
          <w:rFonts w:ascii="Times New Roman" w:eastAsia="Times New Roman" w:hAnsi="Times New Roman" w:cs="Times New Roman"/>
          <w:color w:val="000000"/>
          <w:spacing w:val="-1"/>
          <w:sz w:val="24"/>
          <w:szCs w:val="24"/>
          <w:lang w:eastAsia="ru-RU"/>
        </w:rPr>
      </w:pPr>
      <w:r w:rsidRPr="00594BD8">
        <w:rPr>
          <w:rFonts w:ascii="Times New Roman" w:eastAsia="Times New Roman" w:hAnsi="Times New Roman" w:cs="Times New Roman"/>
          <w:color w:val="000000"/>
          <w:spacing w:val="-1"/>
          <w:sz w:val="24"/>
          <w:szCs w:val="24"/>
          <w:lang w:eastAsia="ru-RU"/>
        </w:rPr>
        <w:t xml:space="preserve">дальнейшее совершенствование методики оценки и критериев результативности </w:t>
      </w:r>
      <w:r w:rsidRPr="00594BD8">
        <w:rPr>
          <w:rFonts w:ascii="Times New Roman" w:eastAsia="Times New Roman" w:hAnsi="Times New Roman" w:cs="Times New Roman"/>
          <w:color w:val="000000"/>
          <w:sz w:val="24"/>
          <w:szCs w:val="24"/>
          <w:lang w:eastAsia="ru-RU"/>
        </w:rPr>
        <w:t>патриотического воспитания.</w:t>
      </w:r>
    </w:p>
    <w:p w:rsidR="00594BD8" w:rsidRPr="00594BD8" w:rsidRDefault="00594BD8" w:rsidP="00594BD8">
      <w:pPr>
        <w:widowControl w:val="0"/>
        <w:shd w:val="clear" w:color="auto" w:fill="FFFFFF"/>
        <w:tabs>
          <w:tab w:val="left" w:pos="360"/>
        </w:tabs>
        <w:suppressAutoHyphens/>
        <w:spacing w:after="0" w:line="240" w:lineRule="auto"/>
        <w:ind w:right="-68" w:firstLine="540"/>
        <w:jc w:val="both"/>
        <w:rPr>
          <w:rFonts w:ascii="Times New Roman" w:eastAsia="Times New Roman" w:hAnsi="Times New Roman" w:cs="Times New Roman"/>
          <w:color w:val="000000"/>
          <w:spacing w:val="-1"/>
          <w:sz w:val="24"/>
          <w:szCs w:val="24"/>
          <w:lang w:eastAsia="ru-RU"/>
        </w:rPr>
      </w:pPr>
      <w:r w:rsidRPr="00594BD8">
        <w:rPr>
          <w:rFonts w:ascii="Times New Roman" w:eastAsia="Times New Roman" w:hAnsi="Times New Roman" w:cs="Times New Roman"/>
          <w:color w:val="000000"/>
          <w:sz w:val="24"/>
          <w:szCs w:val="24"/>
          <w:lang w:eastAsia="ru-RU"/>
        </w:rPr>
        <w:t>Ожидаемые результаты на конец реализации  подпрограммы (к 2024 году):</w:t>
      </w:r>
    </w:p>
    <w:p w:rsidR="00594BD8" w:rsidRPr="00594BD8" w:rsidRDefault="00594BD8" w:rsidP="00594BD8">
      <w:pPr>
        <w:numPr>
          <w:ilvl w:val="0"/>
          <w:numId w:val="74"/>
        </w:numPr>
        <w:shd w:val="clear" w:color="auto" w:fill="FFFFFF"/>
        <w:tabs>
          <w:tab w:val="left" w:pos="501"/>
          <w:tab w:val="left" w:pos="1134"/>
        </w:tabs>
        <w:spacing w:after="0" w:line="240" w:lineRule="atLeast"/>
        <w:ind w:left="-39" w:right="57" w:firstLine="57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 xml:space="preserve">Количество мероприятий, проводимых для подростков и молодежи в возрасте от 14 до 31 года – 84. </w:t>
      </w:r>
    </w:p>
    <w:p w:rsidR="00594BD8" w:rsidRPr="00594BD8" w:rsidRDefault="00594BD8" w:rsidP="00594BD8">
      <w:pPr>
        <w:numPr>
          <w:ilvl w:val="0"/>
          <w:numId w:val="74"/>
        </w:numPr>
        <w:shd w:val="clear" w:color="auto" w:fill="FFFFFF"/>
        <w:tabs>
          <w:tab w:val="num" w:pos="141"/>
          <w:tab w:val="left" w:pos="501"/>
          <w:tab w:val="left" w:pos="1134"/>
        </w:tabs>
        <w:spacing w:after="0" w:line="240" w:lineRule="atLeast"/>
        <w:ind w:left="-39" w:right="57" w:firstLine="57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rPr>
        <w:t>Количество подростков и молодежи, вовлеченных и участвующих в мероприятиях, проводимых для них – 5009.</w:t>
      </w:r>
    </w:p>
    <w:p w:rsidR="00594BD8" w:rsidRPr="00594BD8" w:rsidRDefault="00594BD8" w:rsidP="00594BD8">
      <w:pPr>
        <w:numPr>
          <w:ilvl w:val="0"/>
          <w:numId w:val="74"/>
        </w:numPr>
        <w:shd w:val="clear" w:color="auto" w:fill="FFFFFF"/>
        <w:tabs>
          <w:tab w:val="num" w:pos="141"/>
          <w:tab w:val="left" w:pos="501"/>
          <w:tab w:val="left" w:pos="1134"/>
        </w:tabs>
        <w:spacing w:after="0" w:line="240" w:lineRule="atLeast"/>
        <w:ind w:left="-39" w:right="57" w:firstLine="57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детей, подростков и молодежи, занимающихся в учреждениях ведущих работу с детьми,  подростками и молодежью - 1461.</w:t>
      </w:r>
    </w:p>
    <w:p w:rsidR="00594BD8" w:rsidRPr="00594BD8" w:rsidRDefault="00594BD8" w:rsidP="00594BD8">
      <w:pPr>
        <w:numPr>
          <w:ilvl w:val="0"/>
          <w:numId w:val="74"/>
        </w:numPr>
        <w:shd w:val="clear" w:color="auto" w:fill="FFFFFF"/>
        <w:tabs>
          <w:tab w:val="num" w:pos="141"/>
          <w:tab w:val="left" w:pos="501"/>
          <w:tab w:val="left" w:pos="1134"/>
        </w:tabs>
        <w:spacing w:after="0" w:line="240" w:lineRule="atLeast"/>
        <w:ind w:left="-39" w:right="57" w:firstLine="579"/>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color w:val="000000"/>
          <w:sz w:val="24"/>
          <w:szCs w:val="24"/>
          <w:lang w:eastAsia="ru-RU"/>
        </w:rPr>
        <w:t>Количество молодежных и детских общественных объединений и общественных объединений правоохранительной направленности - 7.</w:t>
      </w:r>
    </w:p>
    <w:p w:rsidR="00594BD8" w:rsidRPr="00594BD8" w:rsidRDefault="00594BD8" w:rsidP="00594BD8">
      <w:pPr>
        <w:numPr>
          <w:ilvl w:val="0"/>
          <w:numId w:val="74"/>
        </w:numPr>
        <w:tabs>
          <w:tab w:val="num" w:pos="141"/>
          <w:tab w:val="left" w:pos="1080"/>
        </w:tabs>
        <w:autoSpaceDE w:val="0"/>
        <w:autoSpaceDN w:val="0"/>
        <w:adjustRightInd w:val="0"/>
        <w:spacing w:before="60" w:after="60" w:line="240" w:lineRule="atLeast"/>
        <w:ind w:left="-39" w:firstLine="579"/>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молодежи охваченной консультационными услугами  по вопросам семьи и брака от 14 до 31 года / доля от общего кол-ва молодежи района - 1912.</w:t>
      </w:r>
    </w:p>
    <w:p w:rsidR="00594BD8" w:rsidRPr="00594BD8" w:rsidRDefault="00594BD8" w:rsidP="00594BD8">
      <w:pPr>
        <w:numPr>
          <w:ilvl w:val="0"/>
          <w:numId w:val="74"/>
        </w:numPr>
        <w:tabs>
          <w:tab w:val="num" w:pos="141"/>
          <w:tab w:val="left" w:pos="1080"/>
        </w:tabs>
        <w:autoSpaceDE w:val="0"/>
        <w:autoSpaceDN w:val="0"/>
        <w:adjustRightInd w:val="0"/>
        <w:spacing w:before="60" w:after="60" w:line="240" w:lineRule="atLeast"/>
        <w:ind w:left="-39" w:firstLine="579"/>
        <w:jc w:val="both"/>
        <w:rPr>
          <w:rFonts w:ascii="Times New Roman" w:eastAsia="Times New Roman" w:hAnsi="Times New Roman" w:cs="Times New Roman"/>
          <w:color w:val="000000"/>
          <w:sz w:val="24"/>
          <w:szCs w:val="24"/>
        </w:rPr>
      </w:pPr>
      <w:r w:rsidRPr="00594BD8">
        <w:rPr>
          <w:rFonts w:ascii="Times New Roman" w:eastAsia="Times New Roman" w:hAnsi="Times New Roman" w:cs="Times New Roman"/>
          <w:color w:val="000000"/>
          <w:sz w:val="24"/>
          <w:szCs w:val="24"/>
        </w:rPr>
        <w:t>Количество мероприятий патриотической направленности, в том числе по допризывной подготовке для подростков и молодежи - 28.</w:t>
      </w:r>
    </w:p>
    <w:p w:rsidR="00594BD8" w:rsidRPr="00594BD8" w:rsidRDefault="00F86602" w:rsidP="00594BD8">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F86602">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59264;visibility:visible;mso-wrap-distance-top:-3e-5mm;mso-wrap-distance-bottom:-3e-5mm" from="126pt,44.35pt" to="279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lsTgIAAFg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">
            <w10:wrap type="square"/>
          </v:line>
        </w:pict>
      </w:r>
      <w:r w:rsidR="00594BD8" w:rsidRPr="00594BD8">
        <w:rPr>
          <w:rFonts w:ascii="Times New Roman" w:eastAsia="Times New Roman" w:hAnsi="Times New Roman" w:cs="Times New Roman"/>
          <w:color w:val="000000"/>
          <w:sz w:val="24"/>
          <w:szCs w:val="24"/>
          <w:lang w:eastAsia="ru-RU"/>
        </w:rPr>
        <w:t xml:space="preserve"> Количество подростков и молодёжи, участвующих в мероприятиях по патриотическому воспитанию – 1622</w:t>
      </w:r>
      <w:r w:rsidR="00594BD8" w:rsidRPr="00594BD8">
        <w:rPr>
          <w:rFonts w:ascii="Times New Roman" w:eastAsia="Times New Roman" w:hAnsi="Times New Roman" w:cs="Times New Roman"/>
          <w:color w:val="000000"/>
          <w:sz w:val="24"/>
          <w:szCs w:val="24"/>
        </w:rPr>
        <w:t xml:space="preserve">.                                                             </w:t>
      </w:r>
    </w:p>
    <w:p w:rsidR="00594BD8" w:rsidRPr="00594BD8" w:rsidRDefault="00594BD8" w:rsidP="00594BD8">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94BD8" w:rsidRPr="00594BD8" w:rsidRDefault="00594BD8" w:rsidP="00594BD8">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594BD8" w:rsidRPr="00594BD8" w:rsidRDefault="00594BD8" w:rsidP="00594BD8">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283F64" w:rsidRPr="00B64797" w:rsidRDefault="00283F64" w:rsidP="00B64797">
      <w:pPr>
        <w:autoSpaceDE w:val="0"/>
        <w:autoSpaceDN w:val="0"/>
        <w:adjustRightInd w:val="0"/>
        <w:spacing w:after="0" w:line="240" w:lineRule="auto"/>
        <w:ind w:right="-85"/>
        <w:jc w:val="center"/>
        <w:rPr>
          <w:rFonts w:ascii="Times New Roman" w:eastAsia="Calibri" w:hAnsi="Times New Roman" w:cs="Times New Roman"/>
          <w:b/>
          <w:bCs/>
          <w:color w:val="000000"/>
          <w:sz w:val="24"/>
          <w:szCs w:val="24"/>
          <w:lang w:eastAsia="ru-RU"/>
        </w:rPr>
      </w:pPr>
    </w:p>
    <w:p w:rsidR="00B64797" w:rsidRPr="00B64797" w:rsidRDefault="00B64797" w:rsidP="00B64797">
      <w:pPr>
        <w:autoSpaceDE w:val="0"/>
        <w:autoSpaceDN w:val="0"/>
        <w:adjustRightInd w:val="0"/>
        <w:spacing w:after="0" w:line="240" w:lineRule="auto"/>
        <w:ind w:right="-85"/>
        <w:jc w:val="center"/>
        <w:rPr>
          <w:rFonts w:ascii="Times New Roman" w:eastAsia="Calibri" w:hAnsi="Times New Roman" w:cs="Times New Roman"/>
          <w:b/>
          <w:bCs/>
          <w:color w:val="000000"/>
          <w:sz w:val="24"/>
          <w:szCs w:val="24"/>
          <w:lang w:eastAsia="ru-RU"/>
        </w:rPr>
      </w:pPr>
    </w:p>
    <w:p w:rsidR="00B64797" w:rsidRPr="00B64797" w:rsidRDefault="00B64797" w:rsidP="00B64797">
      <w:pPr>
        <w:tabs>
          <w:tab w:val="left" w:pos="916"/>
          <w:tab w:val="left" w:pos="1832"/>
          <w:tab w:val="left" w:pos="2748"/>
          <w:tab w:val="left" w:pos="3664"/>
          <w:tab w:val="left" w:pos="44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p>
    <w:p w:rsidR="00B64797" w:rsidRPr="00B64797" w:rsidRDefault="00B64797" w:rsidP="00B64797">
      <w:pPr>
        <w:autoSpaceDE w:val="0"/>
        <w:autoSpaceDN w:val="0"/>
        <w:adjustRightInd w:val="0"/>
        <w:spacing w:after="0" w:line="240" w:lineRule="auto"/>
        <w:ind w:left="1134" w:right="1050"/>
        <w:jc w:val="center"/>
        <w:rPr>
          <w:rFonts w:ascii="Times New Roman" w:eastAsia="Times New Roman" w:hAnsi="Times New Roman" w:cs="Times New Roman"/>
          <w:b/>
          <w:bCs/>
          <w:sz w:val="26"/>
          <w:szCs w:val="26"/>
          <w:lang w:eastAsia="ru-RU"/>
        </w:rPr>
      </w:pPr>
      <w:r w:rsidRPr="00B64797">
        <w:rPr>
          <w:rFonts w:ascii="Times New Roman" w:eastAsia="Times New Roman" w:hAnsi="Times New Roman" w:cs="Times New Roman"/>
          <w:b/>
          <w:bCs/>
          <w:sz w:val="26"/>
          <w:szCs w:val="26"/>
          <w:lang w:eastAsia="ru-RU"/>
        </w:rPr>
        <w:t>1.5.  Подпрограмма «Создание условий для реализации муниципальной программы»</w:t>
      </w:r>
    </w:p>
    <w:p w:rsidR="00B64797" w:rsidRPr="00B64797" w:rsidRDefault="00B64797" w:rsidP="00B64797">
      <w:pPr>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r w:rsidRPr="00B64797">
        <w:rPr>
          <w:rFonts w:ascii="Times New Roman" w:eastAsia="Times New Roman" w:hAnsi="Times New Roman" w:cs="Times New Roman"/>
          <w:b/>
          <w:sz w:val="24"/>
          <w:szCs w:val="24"/>
          <w:lang w:eastAsia="ru-RU"/>
        </w:rPr>
        <w:t>Краткая характеристика (паспорт) подпрограммы</w:t>
      </w:r>
    </w:p>
    <w:p w:rsidR="00B64797" w:rsidRDefault="00B64797" w:rsidP="00B64797">
      <w:pPr>
        <w:spacing w:before="240" w:after="0" w:line="240" w:lineRule="auto"/>
        <w:rPr>
          <w:rFonts w:ascii="Times New Roman" w:eastAsia="Times New Roman" w:hAnsi="Times New Roman"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2"/>
        <w:gridCol w:w="8259"/>
      </w:tblGrid>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Наименование подпрограммы</w:t>
            </w:r>
          </w:p>
        </w:tc>
        <w:tc>
          <w:tcPr>
            <w:tcW w:w="7902"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«Создание условий для реализации муниципальной программы»</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Координатор</w:t>
            </w:r>
          </w:p>
        </w:tc>
        <w:tc>
          <w:tcPr>
            <w:tcW w:w="7902"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Первый заместитель главы Администрации </w:t>
            </w:r>
            <w:r w:rsidRPr="00594BD8">
              <w:rPr>
                <w:rFonts w:ascii="Times New Roman" w:eastAsia="Times New Roman" w:hAnsi="Times New Roman" w:cs="Times New Roman"/>
                <w:color w:val="000000"/>
                <w:sz w:val="24"/>
                <w:szCs w:val="24"/>
                <w:lang w:eastAsia="ru-RU"/>
              </w:rPr>
              <w:t>муниципального образования «Сюмсинский район»</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Ответственный исполнитель </w:t>
            </w:r>
          </w:p>
        </w:tc>
        <w:tc>
          <w:tcPr>
            <w:tcW w:w="7902"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Управление образования Администрации муниципального образования «Сюмсинский район»</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Соисполнители </w:t>
            </w:r>
          </w:p>
        </w:tc>
        <w:tc>
          <w:tcPr>
            <w:tcW w:w="7902"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Цель</w:t>
            </w:r>
          </w:p>
        </w:tc>
        <w:tc>
          <w:tcPr>
            <w:tcW w:w="7902"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Повышение эффективности и результативности системы образования Сюмсинского района</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Задачи </w:t>
            </w:r>
          </w:p>
        </w:tc>
        <w:tc>
          <w:tcPr>
            <w:tcW w:w="7902" w:type="dxa"/>
          </w:tcPr>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 Осуществление установленных полномочий (функций) Управлением образования Сюмсинского района, организация эффективного управления системой образования Сюмсинского района.</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 Методическое обеспечение образовательного процесса, в том числе методическое сопровождение введения ФГОС.</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Организация повышения квалификации педагогических работников и руководителей муниципальных образовательных учреждений Сюмсинского района.</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4) Обеспечение муниципальных образовательных учреждений квалифицированными кадрами.</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5) 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Сюмсинского района.</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6) 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7) Организация работы по развитию системы обратной связи с потребителями услуг образования.</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
                <w:bCs/>
                <w:lang w:eastAsia="ru-RU"/>
              </w:rPr>
            </w:pPr>
            <w:r w:rsidRPr="00594BD8">
              <w:rPr>
                <w:rFonts w:ascii="Times New Roman" w:eastAsia="Times New Roman" w:hAnsi="Times New Roman" w:cs="Times New Roman"/>
                <w:bCs/>
                <w:lang w:eastAsia="ru-RU"/>
              </w:rPr>
              <w:t xml:space="preserve">Целевые показатели (индикаторы) </w:t>
            </w:r>
          </w:p>
        </w:tc>
        <w:tc>
          <w:tcPr>
            <w:tcW w:w="7902" w:type="dxa"/>
          </w:tcPr>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 Оценка качества муниципальной системы образования Сюмсинского района</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2)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3) 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4) 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5) Количество вакансий в муниципальных образовательных организациях на начало учебного года, единиц.</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6) Доля муниципальных образовательных организаций Сюмсинского района, с руководителями которых заключены эффективные контракты, процентов.</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7) Доля  педагогических работников муниципальных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8) Удовлетворенность потребителей качеством оказания муниципальных услуг в сфере образования, процентов. </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Сроки и этапы  реализации</w:t>
            </w:r>
          </w:p>
        </w:tc>
        <w:tc>
          <w:tcPr>
            <w:tcW w:w="7902" w:type="dxa"/>
          </w:tcPr>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Срок реализации – 2015 – 2024 годы;</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val="en-US" w:eastAsia="ru-RU"/>
              </w:rPr>
              <w:t>I</w:t>
            </w:r>
            <w:r w:rsidRPr="00594BD8">
              <w:rPr>
                <w:rFonts w:ascii="Times New Roman" w:eastAsia="Times New Roman" w:hAnsi="Times New Roman" w:cs="Times New Roman"/>
                <w:bCs/>
                <w:lang w:eastAsia="ru-RU"/>
              </w:rPr>
              <w:t xml:space="preserve"> этап – 2015 – 2018 годы, </w:t>
            </w:r>
            <w:r w:rsidRPr="00594BD8">
              <w:rPr>
                <w:rFonts w:ascii="Times New Roman" w:eastAsia="Times New Roman" w:hAnsi="Times New Roman" w:cs="Times New Roman"/>
                <w:bCs/>
                <w:lang w:val="en-US" w:eastAsia="ru-RU"/>
              </w:rPr>
              <w:t>II</w:t>
            </w:r>
            <w:r w:rsidRPr="00594BD8">
              <w:rPr>
                <w:rFonts w:ascii="Times New Roman" w:eastAsia="Times New Roman" w:hAnsi="Times New Roman" w:cs="Times New Roman"/>
                <w:bCs/>
                <w:lang w:eastAsia="ru-RU"/>
              </w:rPr>
              <w:t xml:space="preserve"> этап – 2019 – 2024 годы.</w:t>
            </w:r>
          </w:p>
        </w:tc>
      </w:tr>
      <w:tr w:rsidR="00594BD8" w:rsidRPr="00594BD8" w:rsidTr="00DB3876">
        <w:trPr>
          <w:trHeight w:val="2757"/>
        </w:trPr>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Ресурсное обеспечение за счет средств МО «Сюмсинский район»</w:t>
            </w:r>
          </w:p>
        </w:tc>
        <w:tc>
          <w:tcPr>
            <w:tcW w:w="7902" w:type="dxa"/>
          </w:tcPr>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 xml:space="preserve">Общий объем финансирования мероприятий подпрограммы за 2015-2024 годы за счет средств бюджета Сюмсинского района  составит </w:t>
            </w:r>
            <w:r w:rsidRPr="00594BD8">
              <w:rPr>
                <w:rFonts w:ascii="Times New Roman" w:eastAsia="Times New Roman" w:hAnsi="Times New Roman" w:cs="Times New Roman"/>
                <w:bCs/>
                <w:color w:val="000000"/>
                <w:lang w:eastAsia="ru-RU"/>
              </w:rPr>
              <w:t>319244,6</w:t>
            </w:r>
            <w:r w:rsidRPr="00594BD8">
              <w:rPr>
                <w:rFonts w:ascii="Times New Roman" w:eastAsia="Times New Roman" w:hAnsi="Times New Roman" w:cs="Times New Roman"/>
                <w:lang w:eastAsia="ru-RU"/>
              </w:rPr>
              <w:t xml:space="preserve"> тыс. рублей, за счет собственных средств- 307785,8 тыс.рублей, за счет </w:t>
            </w:r>
            <w:r w:rsidRPr="00594BD8">
              <w:rPr>
                <w:rFonts w:ascii="Times New Roman" w:eastAsia="Times New Roman" w:hAnsi="Times New Roman" w:cs="Times New Roman"/>
                <w:bCs/>
                <w:color w:val="000000"/>
                <w:lang w:eastAsia="ru-RU"/>
              </w:rPr>
              <w:t>субсидии из бюджета Удмуртской Республики- 11458,8 тыс.рублей, иные межбюджетные трансферты из бюджета УР – 0,</w:t>
            </w:r>
            <w:r w:rsidRPr="00594BD8">
              <w:rPr>
                <w:rFonts w:ascii="Times New Roman" w:eastAsia="Times New Roman" w:hAnsi="Times New Roman" w:cs="Times New Roman"/>
                <w:lang w:eastAsia="ru-RU"/>
              </w:rPr>
              <w:t xml:space="preserve"> в том числе по годам реализации муниципальной программы</w:t>
            </w:r>
          </w:p>
          <w:p w:rsidR="00594BD8" w:rsidRPr="00594BD8" w:rsidRDefault="00594BD8" w:rsidP="00594BD8">
            <w:pPr>
              <w:spacing w:before="60" w:after="60" w:line="240" w:lineRule="auto"/>
              <w:rPr>
                <w:rFonts w:ascii="Times New Roman" w:eastAsia="Times New Roman" w:hAnsi="Times New Roman" w:cs="Times New Roman"/>
                <w:lang w:eastAsia="ru-RU"/>
              </w:rPr>
            </w:pPr>
          </w:p>
          <w:tbl>
            <w:tblPr>
              <w:tblW w:w="8128"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847"/>
              <w:gridCol w:w="2054"/>
              <w:gridCol w:w="1807"/>
              <w:gridCol w:w="1266"/>
            </w:tblGrid>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Годы</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Собственные средства</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Субсидии из бюджета Удмуртской Республики</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 xml:space="preserve">Иные </w:t>
                  </w:r>
                  <w:r w:rsidRPr="00594BD8">
                    <w:rPr>
                      <w:rFonts w:ascii="Times New Roman" w:eastAsia="Times New Roman" w:hAnsi="Times New Roman" w:cs="Times New Roman"/>
                      <w:bCs/>
                      <w:lang w:eastAsia="ru-RU"/>
                    </w:rPr>
                    <w:t>межбюджетные трансферты из бюджета</w:t>
                  </w:r>
                  <w:r w:rsidRPr="00594BD8">
                    <w:rPr>
                      <w:rFonts w:ascii="Times New Roman" w:eastAsia="Times New Roman" w:hAnsi="Times New Roman" w:cs="Times New Roman"/>
                      <w:bCs/>
                      <w:color w:val="000000"/>
                      <w:lang w:eastAsia="ru-RU"/>
                    </w:rPr>
                    <w:t xml:space="preserve"> УР</w:t>
                  </w: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всего</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keepNext/>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2015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35 375,4</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0</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35 375,4</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2016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31 773,2</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3 270,7</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35 043,9</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2017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34915,8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2703,1</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37618,9</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2018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46316,5</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2995,8</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49312,3</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2019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24772,8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2332,3</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27105,1</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2020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25486,1</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25516,0</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2021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25702,8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25732,7</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2022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26730,9</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31,1</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26762,0</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2023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27800,1</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32,3</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27832,5</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2024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28912,2</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33,6</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28945,8</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Итого 2015-2024 гг.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307785,8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11458,8</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319244,6</w:t>
                  </w:r>
                </w:p>
              </w:tc>
            </w:tr>
          </w:tbl>
          <w:p w:rsidR="00594BD8" w:rsidRPr="00594BD8" w:rsidRDefault="00594BD8" w:rsidP="00594BD8">
            <w:pPr>
              <w:spacing w:before="60" w:after="60" w:line="240" w:lineRule="auto"/>
              <w:rPr>
                <w:rFonts w:ascii="Times New Roman" w:eastAsia="Times New Roman" w:hAnsi="Times New Roman" w:cs="Times New Roman"/>
                <w:bCs/>
                <w:lang w:eastAsia="ru-RU"/>
              </w:rPr>
            </w:pP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Ресурсное обеспечение подпрограммы за счет средств бюджета Сюмсинского района подлежит уточнению в рамках бюджетного цикла.</w:t>
            </w:r>
          </w:p>
        </w:tc>
      </w:tr>
      <w:tr w:rsidR="00594BD8" w:rsidRPr="00594BD8" w:rsidTr="00DB3876">
        <w:tc>
          <w:tcPr>
            <w:tcW w:w="1951" w:type="dxa"/>
          </w:tcPr>
          <w:p w:rsidR="00594BD8" w:rsidRPr="00594BD8" w:rsidRDefault="00594BD8" w:rsidP="00594BD8">
            <w:pPr>
              <w:autoSpaceDE w:val="0"/>
              <w:autoSpaceDN w:val="0"/>
              <w:adjustRightInd w:val="0"/>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Ожидаемые конечные результаты, оценка планируемой эффективности</w:t>
            </w:r>
          </w:p>
        </w:tc>
        <w:tc>
          <w:tcPr>
            <w:tcW w:w="7902" w:type="dxa"/>
          </w:tcPr>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Конечными результатами реализации подпрограммы является:</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 выполнение полномочий в сфере образования, отнесенных к вопросам местного значения, а также переданных государственных полномочий Удмуртской Республики;</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2) повышение эффективности и результативности деятельности сферы образования в </w:t>
            </w:r>
            <w:proofErr w:type="spellStart"/>
            <w:r w:rsidRPr="00594BD8">
              <w:rPr>
                <w:rFonts w:ascii="Times New Roman" w:eastAsia="Times New Roman" w:hAnsi="Times New Roman" w:cs="Times New Roman"/>
                <w:bCs/>
                <w:lang w:eastAsia="ru-RU"/>
              </w:rPr>
              <w:t>Сюмсинском</w:t>
            </w:r>
            <w:proofErr w:type="spellEnd"/>
            <w:r w:rsidRPr="00594BD8">
              <w:rPr>
                <w:rFonts w:ascii="Times New Roman" w:eastAsia="Times New Roman" w:hAnsi="Times New Roman" w:cs="Times New Roman"/>
                <w:bCs/>
                <w:lang w:eastAsia="ru-RU"/>
              </w:rPr>
              <w:t xml:space="preserve"> районе.</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Следует отметить, что реализация подпрограммы окажет влияние на реализацию в целом муниципальной программы «Развитие образования и воспитания».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с  финансированием:</w:t>
            </w:r>
          </w:p>
          <w:p w:rsidR="00594BD8" w:rsidRPr="00594BD8" w:rsidRDefault="00594BD8" w:rsidP="00594BD8">
            <w:pPr>
              <w:numPr>
                <w:ilvl w:val="0"/>
                <w:numId w:val="58"/>
              </w:numPr>
              <w:spacing w:before="60" w:after="60" w:line="240" w:lineRule="auto"/>
              <w:ind w:left="317" w:hanging="283"/>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на уровне муниципального учреждения - с использованием механизма муниципального задания и субсидии на его выполнение;</w:t>
            </w:r>
          </w:p>
          <w:p w:rsidR="00594BD8" w:rsidRPr="00594BD8" w:rsidRDefault="00594BD8" w:rsidP="00594BD8">
            <w:pPr>
              <w:numPr>
                <w:ilvl w:val="0"/>
                <w:numId w:val="58"/>
              </w:numPr>
              <w:spacing w:before="60" w:after="60" w:line="240" w:lineRule="auto"/>
              <w:ind w:left="317" w:hanging="283"/>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на уровне руководителей и педагогических работников, иных специалистов  муниципальных образовательных учреждений - с использованием механизма эффективного трудового контракта.</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«Образование» квалифицированных и творческих работников. </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В результате  реализации планируемых мер к 2024 году:</w:t>
            </w:r>
          </w:p>
          <w:p w:rsidR="00594BD8" w:rsidRPr="00594BD8" w:rsidRDefault="00594BD8" w:rsidP="00594BD8">
            <w:pPr>
              <w:numPr>
                <w:ilvl w:val="0"/>
                <w:numId w:val="58"/>
              </w:numPr>
              <w:spacing w:before="60" w:after="60" w:line="240" w:lineRule="auto"/>
              <w:ind w:left="317" w:hanging="283"/>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повысится оценка качества муниципальной системы образования Сюмсинского района;</w:t>
            </w:r>
          </w:p>
          <w:p w:rsidR="00594BD8" w:rsidRPr="00594BD8" w:rsidRDefault="00594BD8" w:rsidP="00594BD8">
            <w:pPr>
              <w:numPr>
                <w:ilvl w:val="0"/>
                <w:numId w:val="58"/>
              </w:numPr>
              <w:spacing w:before="60" w:after="60" w:line="240" w:lineRule="auto"/>
              <w:ind w:left="317" w:hanging="283"/>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со всеми руководителями, педагогическими работниками, иными специалистами муниципальных образовательных учреждений Сюмсинского района будут заключены эффективные контракты;</w:t>
            </w:r>
          </w:p>
          <w:p w:rsidR="00594BD8" w:rsidRPr="00594BD8" w:rsidRDefault="00594BD8" w:rsidP="00594BD8">
            <w:pPr>
              <w:numPr>
                <w:ilvl w:val="0"/>
                <w:numId w:val="58"/>
              </w:numPr>
              <w:spacing w:before="60" w:after="60" w:line="240" w:lineRule="auto"/>
              <w:ind w:left="317" w:hanging="283"/>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удовлетворенность потребителей качеством и доступностью муниципальных услуг в сфере образования составит 100 процентов.</w:t>
            </w:r>
          </w:p>
        </w:tc>
      </w:tr>
    </w:tbl>
    <w:p w:rsidR="00594BD8" w:rsidRPr="00594BD8" w:rsidRDefault="00594BD8" w:rsidP="00594BD8">
      <w:pPr>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p>
    <w:p w:rsidR="00594BD8" w:rsidRPr="00594BD8" w:rsidRDefault="00594BD8" w:rsidP="00594BD8">
      <w:pPr>
        <w:shd w:val="clear" w:color="auto" w:fill="FFFFFF"/>
        <w:tabs>
          <w:tab w:val="left" w:pos="1276"/>
        </w:tabs>
        <w:spacing w:before="48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5.1. Характеристика сферы деятельности</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Согласно Положению, утвержденному решением Совета депутатов муниципального образования «Сюмсинский район» от 14.12.2006г. № 33, структурным подразделением Администрации муниципального образования «Сюмсинский район»</w:t>
      </w:r>
      <w:r w:rsidRPr="00594BD8">
        <w:rPr>
          <w:rFonts w:ascii="Times New Roman" w:eastAsia="Times New Roman" w:hAnsi="Times New Roman" w:cs="Times New Roman"/>
          <w:bCs/>
          <w:sz w:val="24"/>
          <w:szCs w:val="24"/>
          <w:lang w:eastAsia="ru-RU"/>
        </w:rPr>
        <w:t xml:space="preserve">, осуществляющим управленческие функции в области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w:t>
      </w:r>
      <w:r w:rsidRPr="00594BD8">
        <w:rPr>
          <w:rFonts w:ascii="Times New Roman" w:eastAsia="Times New Roman" w:hAnsi="Times New Roman" w:cs="Times New Roman"/>
          <w:bCs/>
          <w:color w:val="000000"/>
          <w:sz w:val="24"/>
          <w:szCs w:val="24"/>
          <w:lang w:eastAsia="ru-RU"/>
        </w:rPr>
        <w:t>является Управление образования Администрации муниципального образования «Сюмсинский район»  (далее – Управление образования).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Управление образования:</w:t>
      </w:r>
    </w:p>
    <w:p w:rsidR="00594BD8" w:rsidRPr="00594BD8" w:rsidRDefault="00594BD8" w:rsidP="00594BD8">
      <w:pPr>
        <w:numPr>
          <w:ilvl w:val="0"/>
          <w:numId w:val="4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является главным распорядителем средств бюджета по отрасли «Образование»; </w:t>
      </w:r>
    </w:p>
    <w:p w:rsidR="00594BD8" w:rsidRPr="00594BD8" w:rsidRDefault="00594BD8" w:rsidP="00594BD8">
      <w:pPr>
        <w:numPr>
          <w:ilvl w:val="0"/>
          <w:numId w:val="47"/>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color w:val="000000"/>
          <w:sz w:val="24"/>
          <w:szCs w:val="24"/>
          <w:lang w:eastAsia="ru-RU"/>
        </w:rPr>
        <w:t xml:space="preserve">выполняет функции и полномочия учредителя муниципальных образовательных организаций дошкольного, </w:t>
      </w:r>
      <w:r w:rsidRPr="00594BD8">
        <w:rPr>
          <w:rFonts w:ascii="Times New Roman" w:eastAsia="Times New Roman" w:hAnsi="Times New Roman" w:cs="Times New Roman"/>
          <w:bCs/>
          <w:sz w:val="24"/>
          <w:szCs w:val="24"/>
          <w:lang w:eastAsia="ru-RU"/>
        </w:rPr>
        <w:t>начального общего, основного общего, среднего общего образования</w:t>
      </w:r>
      <w:r w:rsidRPr="00594BD8">
        <w:rPr>
          <w:rFonts w:ascii="Times New Roman" w:eastAsia="Times New Roman" w:hAnsi="Times New Roman" w:cs="Times New Roman"/>
          <w:bCs/>
          <w:color w:val="000000"/>
          <w:sz w:val="24"/>
          <w:szCs w:val="24"/>
          <w:lang w:eastAsia="ru-RU"/>
        </w:rPr>
        <w:t>, а также  муниципальных образовательных организаций дополнительного образования детей.</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color w:val="000000"/>
          <w:sz w:val="24"/>
          <w:szCs w:val="24"/>
          <w:lang w:eastAsia="ru-RU"/>
        </w:rPr>
      </w:pPr>
      <w:r w:rsidRPr="00594BD8">
        <w:rPr>
          <w:rFonts w:ascii="Times New Roman" w:eastAsia="Times New Roman" w:hAnsi="Times New Roman" w:cs="Times New Roman"/>
          <w:bCs/>
          <w:sz w:val="24"/>
          <w:szCs w:val="24"/>
          <w:lang w:eastAsia="ru-RU"/>
        </w:rPr>
        <w:t xml:space="preserve">В составе Управления образования образована централизованная бухгалтерия, </w:t>
      </w:r>
      <w:r w:rsidRPr="00594BD8">
        <w:rPr>
          <w:rFonts w:ascii="Times New Roman" w:eastAsia="Times New Roman" w:hAnsi="Times New Roman" w:cs="Times New Roman"/>
          <w:bCs/>
          <w:color w:val="000000"/>
          <w:sz w:val="24"/>
          <w:szCs w:val="24"/>
          <w:lang w:eastAsia="ru-RU"/>
        </w:rPr>
        <w:t>задачей которой является организация и ведение бухгалтерского учета и отчетности в муниципальных образовательных организациях, подведомственных Управлению образованию.</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настоящее время в системе образования Сюмсинского района работают 302 педагогических и руководящих работника, из них с высшим образованием  61 процент, в том числе:</w:t>
      </w:r>
    </w:p>
    <w:p w:rsidR="00594BD8" w:rsidRPr="00594BD8" w:rsidRDefault="00594BD8" w:rsidP="00594BD8">
      <w:pPr>
        <w:numPr>
          <w:ilvl w:val="0"/>
          <w:numId w:val="48"/>
        </w:numPr>
        <w:shd w:val="clear" w:color="auto" w:fill="FFFFFF"/>
        <w:tabs>
          <w:tab w:val="left" w:pos="993"/>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учреждениях дошкольного образования – 31  процент;</w:t>
      </w:r>
    </w:p>
    <w:p w:rsidR="00594BD8" w:rsidRPr="00594BD8" w:rsidRDefault="00594BD8" w:rsidP="00594BD8">
      <w:pPr>
        <w:numPr>
          <w:ilvl w:val="0"/>
          <w:numId w:val="48"/>
        </w:numPr>
        <w:shd w:val="clear" w:color="auto" w:fill="FFFFFF"/>
        <w:tabs>
          <w:tab w:val="left" w:pos="993"/>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общеобразовательных учреждениях –  72  процента;</w:t>
      </w:r>
    </w:p>
    <w:p w:rsidR="00594BD8" w:rsidRPr="00594BD8" w:rsidRDefault="00594BD8" w:rsidP="00594BD8">
      <w:pPr>
        <w:numPr>
          <w:ilvl w:val="0"/>
          <w:numId w:val="48"/>
        </w:numPr>
        <w:shd w:val="clear" w:color="auto" w:fill="FFFFFF"/>
        <w:tabs>
          <w:tab w:val="left" w:pos="993"/>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учреждениях дополнительного образования детей – 46 процентов.</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Средний возраст учителей составляет 43 года. </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Острой проблемой является не укомплектованность образовательных учреждений педагогическими кадрами. На конец 2013/14 учебного года заявлено 12 вакансий в школах, 1 вакансия – в детских садах. </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С 1 января 2011 года аттестация проводится в соответствии с новым порядком, установленным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Аттестация педагогических работников муниципальных образовательных учреждений Сюмсинского района проводится Аттестационной комиссией Министерства образования и науки Удмуртской Республики; административный регламент предоставления государственной услуги «Аттестация педагогических работников государственных и муниципальных образовательных учреждений» утвержден приказом Министерства образования и науки Удмуртской Республики от 27 ноября 2012 г. № 839. Аттестация руководящих работников образовательных учреждений проводится учредителем.</w:t>
      </w:r>
    </w:p>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 состоянию на начало текущего года педагогические коллективы района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2091"/>
        <w:gridCol w:w="2378"/>
      </w:tblGrid>
      <w:tr w:rsidR="00594BD8" w:rsidRPr="00594BD8" w:rsidTr="00DB3876">
        <w:tc>
          <w:tcPr>
            <w:tcW w:w="5103"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Категория</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Педагоги, %</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Руководители, %</w:t>
            </w:r>
          </w:p>
        </w:tc>
      </w:tr>
      <w:tr w:rsidR="00594BD8" w:rsidRPr="00594BD8" w:rsidTr="00DB3876">
        <w:tc>
          <w:tcPr>
            <w:tcW w:w="5103" w:type="dxa"/>
            <w:shd w:val="clear" w:color="auto" w:fill="auto"/>
          </w:tcPr>
          <w:p w:rsidR="00594BD8" w:rsidRPr="00594BD8" w:rsidRDefault="00594BD8" w:rsidP="00594BD8">
            <w:pPr>
              <w:spacing w:before="40" w:after="40" w:line="240" w:lineRule="auto"/>
              <w:ind w:right="-85"/>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Высшая квалификационная категория</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16</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15</w:t>
            </w:r>
          </w:p>
        </w:tc>
      </w:tr>
      <w:tr w:rsidR="00594BD8" w:rsidRPr="00594BD8" w:rsidTr="00DB3876">
        <w:tc>
          <w:tcPr>
            <w:tcW w:w="5103" w:type="dxa"/>
            <w:shd w:val="clear" w:color="auto" w:fill="auto"/>
          </w:tcPr>
          <w:p w:rsidR="00594BD8" w:rsidRPr="00594BD8" w:rsidRDefault="00594BD8" w:rsidP="00594BD8">
            <w:pPr>
              <w:spacing w:before="40" w:after="40" w:line="240" w:lineRule="auto"/>
              <w:ind w:right="-85"/>
              <w:rPr>
                <w:rFonts w:ascii="Times New Roman" w:eastAsia="Times New Roman" w:hAnsi="Times New Roman" w:cs="Times New Roman"/>
                <w:bCs/>
                <w:lang w:eastAsia="ru-RU"/>
              </w:rPr>
            </w:pPr>
            <w:r w:rsidRPr="00594BD8">
              <w:rPr>
                <w:rFonts w:ascii="Times New Roman" w:eastAsia="Times New Roman" w:hAnsi="Times New Roman" w:cs="Times New Roman"/>
                <w:bCs/>
                <w:lang w:val="en-US" w:eastAsia="ru-RU"/>
              </w:rPr>
              <w:t>I</w:t>
            </w:r>
            <w:r w:rsidRPr="00594BD8">
              <w:rPr>
                <w:rFonts w:ascii="Times New Roman" w:eastAsia="Times New Roman" w:hAnsi="Times New Roman" w:cs="Times New Roman"/>
                <w:bCs/>
                <w:lang w:eastAsia="ru-RU"/>
              </w:rPr>
              <w:t xml:space="preserve"> квалификационная категория</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57</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71</w:t>
            </w:r>
          </w:p>
        </w:tc>
      </w:tr>
      <w:tr w:rsidR="00594BD8" w:rsidRPr="00594BD8" w:rsidTr="00DB3876">
        <w:tc>
          <w:tcPr>
            <w:tcW w:w="5103" w:type="dxa"/>
            <w:shd w:val="clear" w:color="auto" w:fill="auto"/>
          </w:tcPr>
          <w:p w:rsidR="00594BD8" w:rsidRPr="00594BD8" w:rsidRDefault="00594BD8" w:rsidP="00594BD8">
            <w:pPr>
              <w:spacing w:before="40" w:after="40" w:line="240" w:lineRule="auto"/>
              <w:ind w:right="-85"/>
              <w:rPr>
                <w:rFonts w:ascii="Times New Roman" w:eastAsia="Times New Roman" w:hAnsi="Times New Roman" w:cs="Times New Roman"/>
                <w:bCs/>
                <w:lang w:eastAsia="ru-RU"/>
              </w:rPr>
            </w:pPr>
            <w:r w:rsidRPr="00594BD8">
              <w:rPr>
                <w:rFonts w:ascii="Times New Roman" w:eastAsia="Times New Roman" w:hAnsi="Times New Roman" w:cs="Times New Roman"/>
                <w:bCs/>
                <w:lang w:val="en-US" w:eastAsia="ru-RU"/>
              </w:rPr>
              <w:t>II</w:t>
            </w:r>
            <w:r w:rsidRPr="00594BD8">
              <w:rPr>
                <w:rFonts w:ascii="Times New Roman" w:eastAsia="Times New Roman" w:hAnsi="Times New Roman" w:cs="Times New Roman"/>
                <w:bCs/>
                <w:lang w:eastAsia="ru-RU"/>
              </w:rPr>
              <w:t xml:space="preserve"> квалификационная категория</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10</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w:t>
            </w:r>
          </w:p>
        </w:tc>
      </w:tr>
      <w:tr w:rsidR="00594BD8" w:rsidRPr="00594BD8" w:rsidTr="00DB3876">
        <w:tc>
          <w:tcPr>
            <w:tcW w:w="5103" w:type="dxa"/>
            <w:shd w:val="clear" w:color="auto" w:fill="auto"/>
          </w:tcPr>
          <w:p w:rsidR="00594BD8" w:rsidRPr="00594BD8" w:rsidRDefault="00594BD8" w:rsidP="00594BD8">
            <w:pPr>
              <w:spacing w:before="40" w:after="40" w:line="240" w:lineRule="auto"/>
              <w:ind w:right="-85"/>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Соответствие занимаемой должности</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7</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14 (вновь назначенные)</w:t>
            </w:r>
          </w:p>
        </w:tc>
      </w:tr>
      <w:tr w:rsidR="00594BD8" w:rsidRPr="00594BD8" w:rsidTr="00DB3876">
        <w:tc>
          <w:tcPr>
            <w:tcW w:w="5103" w:type="dxa"/>
            <w:shd w:val="clear" w:color="auto" w:fill="auto"/>
          </w:tcPr>
          <w:p w:rsidR="00594BD8" w:rsidRPr="00594BD8" w:rsidRDefault="00594BD8" w:rsidP="00594BD8">
            <w:pPr>
              <w:spacing w:before="40" w:after="40" w:line="240" w:lineRule="auto"/>
              <w:ind w:right="-85"/>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Не аттестованных</w:t>
            </w:r>
          </w:p>
        </w:tc>
        <w:tc>
          <w:tcPr>
            <w:tcW w:w="2127"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15</w:t>
            </w:r>
          </w:p>
        </w:tc>
        <w:tc>
          <w:tcPr>
            <w:tcW w:w="2409" w:type="dxa"/>
            <w:shd w:val="clear" w:color="auto" w:fill="auto"/>
          </w:tcPr>
          <w:p w:rsidR="00594BD8" w:rsidRPr="00594BD8" w:rsidRDefault="00594BD8" w:rsidP="00594BD8">
            <w:pPr>
              <w:spacing w:before="40" w:after="40" w:line="240" w:lineRule="auto"/>
              <w:ind w:right="-85"/>
              <w:jc w:val="center"/>
              <w:rPr>
                <w:rFonts w:ascii="Times New Roman" w:eastAsia="Times New Roman" w:hAnsi="Times New Roman" w:cs="Times New Roman"/>
                <w:bCs/>
                <w:lang w:eastAsia="ru-RU"/>
              </w:rPr>
            </w:pPr>
            <w:r w:rsidRPr="00594BD8">
              <w:rPr>
                <w:rFonts w:ascii="Times New Roman" w:eastAsia="Times New Roman" w:hAnsi="Times New Roman" w:cs="Times New Roman"/>
                <w:bCs/>
                <w:lang w:eastAsia="ru-RU"/>
              </w:rPr>
              <w:t>-</w:t>
            </w:r>
          </w:p>
        </w:tc>
      </w:tr>
    </w:tbl>
    <w:p w:rsidR="00594BD8" w:rsidRPr="00594BD8" w:rsidRDefault="00594BD8" w:rsidP="00594BD8">
      <w:pPr>
        <w:shd w:val="clear" w:color="auto" w:fill="FFFFFF"/>
        <w:spacing w:after="0" w:line="312" w:lineRule="auto"/>
        <w:ind w:right="-85" w:firstLine="709"/>
        <w:jc w:val="both"/>
        <w:rPr>
          <w:rFonts w:ascii="Times New Roman" w:eastAsia="Times New Roman" w:hAnsi="Times New Roman" w:cs="Times New Roman"/>
          <w:bCs/>
          <w:sz w:val="24"/>
          <w:szCs w:val="24"/>
          <w:lang w:eastAsia="ru-RU"/>
        </w:rPr>
      </w:pPr>
    </w:p>
    <w:p w:rsidR="00594BD8" w:rsidRPr="00594BD8" w:rsidRDefault="00594BD8" w:rsidP="00594BD8">
      <w:pPr>
        <w:shd w:val="clear" w:color="auto" w:fill="FFFFFF"/>
        <w:tabs>
          <w:tab w:val="left" w:pos="1134"/>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Средняя заработная плата учителей в муниципальных образовательных учреждениях за 2013 год составила 21344, 66 рублей.</w:t>
      </w:r>
    </w:p>
    <w:p w:rsidR="00594BD8" w:rsidRPr="00594BD8" w:rsidRDefault="00594BD8" w:rsidP="00594BD8">
      <w:pPr>
        <w:shd w:val="clear" w:color="auto" w:fill="FFFFFF"/>
        <w:tabs>
          <w:tab w:val="left" w:pos="1134"/>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Один раз в 3 года проводится конкурс профессионального мастерства «Педагог года». Поощрение лучших учителей осуществляется в рамках Приоритетного национального проекта «Образование». Также педагоги района принимают участие в различных конкурсах, проводимых на республиканском и российском уровнях.  </w:t>
      </w:r>
    </w:p>
    <w:p w:rsidR="00594BD8" w:rsidRPr="00594BD8" w:rsidRDefault="00594BD8" w:rsidP="00594BD8">
      <w:pPr>
        <w:shd w:val="clear" w:color="auto" w:fill="FFFFFF"/>
        <w:tabs>
          <w:tab w:val="left" w:pos="1134"/>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594BD8" w:rsidRPr="00594BD8" w:rsidRDefault="00594BD8" w:rsidP="00594BD8">
      <w:pPr>
        <w:shd w:val="clear" w:color="auto" w:fill="FFFFFF"/>
        <w:tabs>
          <w:tab w:val="left" w:pos="1134"/>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В целях повышения эффективности и результативности бюджетных расходов реализуются меры, связанные с изменением механизмов финансирования муниципальных образовательных учреждений. В соответствии с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финансирование бюджетных и автономных учреждений осуществляется на основе муниципальных заданий на оказание муниципальных услуг (выполнение работ).  Реализованные в данном направлении меры являются необходимыми, но недостаточными условиями для повышения эффективности деятельности муниципальных образовательных учреждений. В настоящее время стоимость одной и той же услуги в разных учреждениях существенно различается.  Стоимость отдельных услуг невозможно рассчитать по понятным экономическим правилам. В целях создания стимулов для сокращения издержек на оказание муниципальных услуг, а также для размещения заказа на оказание отдельных муниципальных услуг в негосударственных организациях, планируется перейти к расчету нормативных затрат на основе единых (групповых) значений нормативных затрат, используемых при расчете объема субсидий на выполнение муниципального задания, с использованием корректирующих показателей. </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целях повышения публичности и открытости информации о деятельности муниципальных образовательных учреждений у каждого из них создан официальный сайт, на котором размещается информация о деятельности учреждения.</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Муниципальная услуга «Прием заявлений о зачислении в муниципальное образовательное учреждение, реализующее основную общеобразовательную программу дошкольного образования (детские сады), а также постановка на соответствующий учет» предоставляется в электронном виде  (</w:t>
      </w:r>
      <w:r w:rsidRPr="00594BD8">
        <w:rPr>
          <w:rFonts w:ascii="Times New Roman" w:eastAsia="Times New Roman" w:hAnsi="Times New Roman" w:cs="Times New Roman"/>
          <w:bCs/>
          <w:sz w:val="24"/>
          <w:szCs w:val="24"/>
          <w:lang w:val="en-US" w:eastAsia="ru-RU"/>
        </w:rPr>
        <w:t>www</w:t>
      </w:r>
      <w:r w:rsidRPr="00594BD8">
        <w:rPr>
          <w:rFonts w:ascii="Times New Roman" w:eastAsia="Times New Roman" w:hAnsi="Times New Roman" w:cs="Times New Roman"/>
          <w:bCs/>
          <w:sz w:val="24"/>
          <w:szCs w:val="24"/>
          <w:lang w:eastAsia="ru-RU"/>
        </w:rPr>
        <w:t>.</w:t>
      </w:r>
      <w:proofErr w:type="spellStart"/>
      <w:r w:rsidRPr="00594BD8">
        <w:rPr>
          <w:rFonts w:ascii="Times New Roman" w:eastAsia="Times New Roman" w:hAnsi="Times New Roman" w:cs="Times New Roman"/>
          <w:bCs/>
          <w:sz w:val="24"/>
          <w:szCs w:val="24"/>
          <w:lang w:val="en-US" w:eastAsia="ru-RU"/>
        </w:rPr>
        <w:t>gosuslugi</w:t>
      </w:r>
      <w:proofErr w:type="spellEnd"/>
      <w:r w:rsidRPr="00594BD8">
        <w:rPr>
          <w:rFonts w:ascii="Times New Roman" w:eastAsia="Times New Roman" w:hAnsi="Times New Roman" w:cs="Times New Roman"/>
          <w:bCs/>
          <w:sz w:val="24"/>
          <w:szCs w:val="24"/>
          <w:lang w:eastAsia="ru-RU"/>
        </w:rPr>
        <w:t>.</w:t>
      </w:r>
      <w:proofErr w:type="spellStart"/>
      <w:r w:rsidRPr="00594BD8">
        <w:rPr>
          <w:rFonts w:ascii="Times New Roman" w:eastAsia="Times New Roman" w:hAnsi="Times New Roman" w:cs="Times New Roman"/>
          <w:bCs/>
          <w:sz w:val="24"/>
          <w:szCs w:val="24"/>
          <w:lang w:val="en-US" w:eastAsia="ru-RU"/>
        </w:rPr>
        <w:t>ru</w:t>
      </w:r>
      <w:proofErr w:type="spellEnd"/>
      <w:r w:rsidRPr="00594BD8">
        <w:rPr>
          <w:rFonts w:ascii="Times New Roman" w:eastAsia="Times New Roman" w:hAnsi="Times New Roman" w:cs="Times New Roman"/>
          <w:bCs/>
          <w:sz w:val="24"/>
          <w:szCs w:val="24"/>
          <w:lang w:eastAsia="ru-RU"/>
        </w:rPr>
        <w:t>); п</w:t>
      </w:r>
      <w:r w:rsidRPr="00594BD8">
        <w:rPr>
          <w:rFonts w:ascii="Times New Roman" w:eastAsia="Times New Roman" w:hAnsi="Times New Roman" w:cs="Times New Roman"/>
          <w:sz w:val="24"/>
          <w:szCs w:val="24"/>
          <w:lang w:eastAsia="ru-RU"/>
        </w:rPr>
        <w:t xml:space="preserve">остановлением Администрации </w:t>
      </w:r>
      <w:proofErr w:type="spellStart"/>
      <w:r w:rsidRPr="00594BD8">
        <w:rPr>
          <w:rFonts w:ascii="Times New Roman" w:eastAsia="Times New Roman" w:hAnsi="Times New Roman" w:cs="Times New Roman"/>
          <w:sz w:val="24"/>
          <w:szCs w:val="24"/>
          <w:lang w:eastAsia="ru-RU"/>
        </w:rPr>
        <w:t>Сюмсинского</w:t>
      </w:r>
      <w:proofErr w:type="spellEnd"/>
      <w:r w:rsidRPr="00594BD8">
        <w:rPr>
          <w:rFonts w:ascii="Times New Roman" w:eastAsia="Times New Roman" w:hAnsi="Times New Roman" w:cs="Times New Roman"/>
          <w:sz w:val="24"/>
          <w:szCs w:val="24"/>
          <w:lang w:eastAsia="ru-RU"/>
        </w:rPr>
        <w:t xml:space="preserve"> района от 05 мая 2014 г. № 253 утвержден </w:t>
      </w:r>
      <w:r w:rsidRPr="00594BD8">
        <w:rPr>
          <w:rFonts w:ascii="Times New Roman" w:eastAsia="Times New Roman" w:hAnsi="Times New Roman" w:cs="Times New Roman"/>
          <w:bCs/>
          <w:sz w:val="24"/>
          <w:szCs w:val="24"/>
          <w:lang w:eastAsia="ru-RU"/>
        </w:rPr>
        <w:t xml:space="preserve">административный регламент </w:t>
      </w:r>
      <w:r w:rsidRPr="00594BD8">
        <w:rPr>
          <w:rFonts w:ascii="Times New Roman" w:eastAsia="Times New Roman" w:hAnsi="Times New Roman" w:cs="Times New Roman"/>
          <w:sz w:val="24"/>
          <w:szCs w:val="24"/>
          <w:lang w:eastAsia="ru-RU"/>
        </w:rPr>
        <w:t>предоставления указанной услуги.</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связи с развитием программно-целевых методов управления, внедрения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и воспитания», особенно в части дополнительного образования детей и реализации молодежной политики. Предстоит сформировать механизмы межведомственного взаимодействия между структурными подразделениями Администрации Сюмсинского района, настроить их работу на конечный результат в интересах населения района.</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5.2. Приоритеты, цели и задачи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участников экономических отношений, достижения измеримых, общественно значимых результатов.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Программными Указами Президента Российской Федерации от 7 мая 2012 года поставлены задачи, имеющие непосредственное отношение к системе управления  образованием, а именно:</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совместно с общественными организациями обеспечить формирование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(Указ Президента Российской Федерации от 7 мая 2012 года № 599 «О мерах по реализации государственной политики в области образования и науки»);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довести к 2013 году среднюю заработную плату педагогических работников образовательных учреждений общего образования до средней заработной платы в соответствующем регионе,  среднюю заработную плату педагогических работников дошкольных образовательных учреждений - до средней заработной платы в сфере общего образования соответствующего региона (Указ Президента Российской Федерации от 7 мая 2012 года № 597 «О мерах по реализации государственной политики в области социальной политики»);</w:t>
      </w:r>
    </w:p>
    <w:p w:rsidR="00594BD8" w:rsidRPr="00594BD8" w:rsidRDefault="00594BD8" w:rsidP="00594BD8">
      <w:pPr>
        <w:numPr>
          <w:ilvl w:val="0"/>
          <w:numId w:val="8"/>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Распоряжением Правительства Российской Федерации от 26 ноября 2012 г. №2190-р утверждена Программа поэтапного совершенствования системы оплаты труда в государственных (муниципальных) учреждениях на 2012 - 2018 годы, предусматривающая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соответствии с распоряжением Президента Удмуртской Республики от 27 августа 2012 года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предусмотрены следующие мероприятия по совершенствованию системы оплаты труда работников бюджетного сектора экономики, оптимизации бюджетных расходов и реорганизация неэффективных организаций.</w:t>
      </w: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Распоряжением  Правительства Удмуртской Республики от 20 мая 2013 года № 311-р утвержден План мероприятий («дорожная карта») «Изменения в отраслях социальной сферы Удмуртской Республики, направленные на повышение эффективности образования и науки», который включает в себя мероприятия по следующим основным направлениям:</w:t>
      </w:r>
    </w:p>
    <w:p w:rsidR="00594BD8" w:rsidRPr="00594BD8" w:rsidRDefault="00594BD8" w:rsidP="00594BD8">
      <w:pPr>
        <w:numPr>
          <w:ilvl w:val="0"/>
          <w:numId w:val="49"/>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сфере дошкольного образования:</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реализация мероприятий, направленных на ликвидацию очередности на зачисление детей в дошкольные образовательные организации;</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высокого качества услуг дошкольного образования;</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введение эффективного контракта в дошкольном образовании;</w:t>
      </w:r>
    </w:p>
    <w:p w:rsidR="00594BD8" w:rsidRPr="00594BD8" w:rsidRDefault="00594BD8" w:rsidP="00594BD8">
      <w:pPr>
        <w:numPr>
          <w:ilvl w:val="0"/>
          <w:numId w:val="49"/>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 сфере общего образования:</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обеспечение достижения обучающимися в Удмуртской Республике новых образовательных результатов;</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обеспечение равного доступа к качественному образованию; </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введение эффективного контракта в общем образовании; </w:t>
      </w:r>
    </w:p>
    <w:p w:rsidR="00594BD8" w:rsidRPr="00594BD8" w:rsidRDefault="00594BD8" w:rsidP="00594BD8">
      <w:pPr>
        <w:numPr>
          <w:ilvl w:val="0"/>
          <w:numId w:val="49"/>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в сфере дополнительного образования детей: </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расширение потенциала системы дополнительного образования детей;</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создание условий для развития молодых талантов и детей с высокой мотивацией к обучению;</w:t>
      </w:r>
    </w:p>
    <w:p w:rsidR="00594BD8" w:rsidRPr="00594BD8" w:rsidRDefault="00594BD8" w:rsidP="00594BD8">
      <w:pPr>
        <w:numPr>
          <w:ilvl w:val="0"/>
          <w:numId w:val="50"/>
        </w:numPr>
        <w:tabs>
          <w:tab w:val="left" w:pos="1134"/>
        </w:tabs>
        <w:autoSpaceDE w:val="0"/>
        <w:autoSpaceDN w:val="0"/>
        <w:adjustRightInd w:val="0"/>
        <w:spacing w:before="240" w:after="0" w:line="312" w:lineRule="auto"/>
        <w:ind w:left="0"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введение эффективного контракта в дополнительном образовании.</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С учетом приоритетов и целей государственной политики, стоящих перед отраслью образования задач и существующих проблем определены цель и задачи подпрограммы. </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Целью подпрограммы является </w:t>
      </w:r>
      <w:r w:rsidRPr="00594BD8">
        <w:rPr>
          <w:rFonts w:ascii="Times New Roman" w:eastAsia="Times New Roman" w:hAnsi="Times New Roman" w:cs="Times New Roman"/>
          <w:bCs/>
          <w:lang w:eastAsia="ru-RU"/>
        </w:rPr>
        <w:t>повышение эффективности и результативности системы образования Сюмсинского района</w:t>
      </w:r>
      <w:r w:rsidRPr="00594BD8">
        <w:rPr>
          <w:rFonts w:ascii="Times New Roman" w:eastAsia="Times New Roman" w:hAnsi="Times New Roman" w:cs="Times New Roman"/>
          <w:sz w:val="24"/>
          <w:szCs w:val="24"/>
          <w:lang w:eastAsia="ru-RU"/>
        </w:rPr>
        <w:t>.</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Задачами подпрограммы являются:</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осуществление установленных полномочий (функций) Управления образования, организация эффективного управления системой образования Сюмсинского района;</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методическое обеспечение образовательного процесса, в том числе методическое сопровождение введения ФГОС;</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повышения квалификации педагогических работников и руководителей муниципальных образовательных учреждений Сюмсинского района;</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муниципальных образовательных учреждений квалифицированными кадрами;</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Сюмсинского района;</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594BD8" w:rsidRPr="00594BD8" w:rsidRDefault="00594BD8" w:rsidP="00594BD8">
      <w:pPr>
        <w:numPr>
          <w:ilvl w:val="0"/>
          <w:numId w:val="51"/>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работы по развитию системы обратной связи с потребителями услуг образования.</w:t>
      </w:r>
    </w:p>
    <w:p w:rsidR="00594BD8" w:rsidRPr="00594BD8" w:rsidRDefault="00594BD8" w:rsidP="00594BD8">
      <w:pPr>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5.3. Целевые показатели (индикаторы)</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i/>
          <w:sz w:val="24"/>
          <w:szCs w:val="24"/>
          <w:lang w:eastAsia="ru-RU"/>
        </w:rPr>
      </w:pPr>
      <w:r w:rsidRPr="00594BD8">
        <w:rPr>
          <w:rFonts w:ascii="Times New Roman" w:eastAsia="Times New Roman" w:hAnsi="Times New Roman" w:cs="Times New Roman"/>
          <w:bCs/>
          <w:sz w:val="24"/>
          <w:szCs w:val="24"/>
          <w:lang w:eastAsia="ru-RU"/>
        </w:rPr>
        <w:t>Оценка качества муниципальной системы образования Сюмсинского района.</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Используется показатель, рассчитываемый автономным учреждением Удмуртской Республики «Региональный центр информатизации и оценки качества образования», в ходе проведения оценки качества муниципальных систем образования.</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Показатель характеризует результативность системы образования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 процентов.</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Показатель характеризует квалификацию руководителей и педагогических работников муниципальных образовательных организаций.</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муниципальных образовательных организаций, процентов.</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 xml:space="preserve">Показатель характеризует уровень квалификации педагогических работников </w:t>
      </w:r>
      <w:r w:rsidRPr="00594BD8">
        <w:rPr>
          <w:rFonts w:ascii="Times New Roman" w:eastAsia="Times New Roman" w:hAnsi="Times New Roman" w:cs="Times New Roman"/>
          <w:sz w:val="24"/>
          <w:szCs w:val="24"/>
          <w:lang w:eastAsia="ru-RU"/>
        </w:rPr>
        <w:t>муниципальных образовательных учреждений</w:t>
      </w:r>
      <w:r w:rsidRPr="00594BD8">
        <w:rPr>
          <w:rFonts w:ascii="Times New Roman" w:eastAsia="Times New Roman" w:hAnsi="Times New Roman" w:cs="Times New Roman"/>
          <w:bCs/>
          <w:spacing w:val="-2"/>
          <w:sz w:val="24"/>
          <w:szCs w:val="24"/>
          <w:lang w:eastAsia="ru-RU"/>
        </w:rPr>
        <w:t xml:space="preserve">, влияет на качество </w:t>
      </w:r>
      <w:r w:rsidRPr="00594BD8">
        <w:rPr>
          <w:rFonts w:ascii="Times New Roman" w:eastAsia="Times New Roman" w:hAnsi="Times New Roman" w:cs="Times New Roman"/>
          <w:bCs/>
          <w:sz w:val="24"/>
          <w:szCs w:val="24"/>
          <w:lang w:eastAsia="ru-RU"/>
        </w:rPr>
        <w:t>образования.</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с высшим образованием, в общей численности педагогических работников муниципальных образовательных организаций, процентов.</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квалификацию руководителей и педагогических работников муниципальных образовательных организаций, влияет на качество образования.</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Количество вакансий в муниципальных образовательных организациях на начало учебного года, единиц.</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Показатель характеризует результативность мер по обеспечению кадрами  муниципальных образовательных организаций Сюмсинского района.</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Доля муниципальных образовательных организаций Сюмсинского района, с руководителями которых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Показатель характеризует степень внедрения механизма, позволяющего установить зависимость заработной платы руководителей муниципальных образовательных организаций от результатов их профессиональной служебной деятельности. Влияет на качество и доступность оказываемых муниципальных услуг в сфере образования, эффективность и результативность бюджетных расходов, размер заработной платы и квалификацию руководителей муниципальных образовательных организаций.</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Доля  педагогических работников муниципальных образовательных организаций Сюмсинского района, с которыми заключены эффективные контракты, процентов.</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spacing w:val="-2"/>
          <w:sz w:val="24"/>
          <w:szCs w:val="24"/>
          <w:lang w:eastAsia="ru-RU"/>
        </w:rPr>
      </w:pPr>
      <w:r w:rsidRPr="00594BD8">
        <w:rPr>
          <w:rFonts w:ascii="Times New Roman" w:eastAsia="Times New Roman" w:hAnsi="Times New Roman" w:cs="Times New Roman"/>
          <w:bCs/>
          <w:spacing w:val="-2"/>
          <w:sz w:val="24"/>
          <w:szCs w:val="24"/>
          <w:lang w:eastAsia="ru-RU"/>
        </w:rPr>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образовательных организаций Сюмсинского района от результатов их профессиональной служебной деятельности. Влияет на качество и доступность оказываемых муниципальных услуг в сфере образования, размер заработной платы и квалификацию педагогических работников.</w:t>
      </w:r>
    </w:p>
    <w:p w:rsidR="00594BD8" w:rsidRPr="00594BD8" w:rsidRDefault="00594BD8" w:rsidP="00594BD8">
      <w:pPr>
        <w:numPr>
          <w:ilvl w:val="0"/>
          <w:numId w:val="52"/>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Удовлетворенность потребителей качеством оказания муниципальных услуг в сфере образования, процентов. </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bCs/>
          <w:i/>
          <w:spacing w:val="-2"/>
          <w:sz w:val="24"/>
          <w:szCs w:val="24"/>
          <w:lang w:eastAsia="ru-RU"/>
        </w:rPr>
      </w:pPr>
      <w:r w:rsidRPr="00594BD8">
        <w:rPr>
          <w:rFonts w:ascii="Times New Roman" w:eastAsia="Times New Roman" w:hAnsi="Times New Roman" w:cs="Times New Roman"/>
          <w:sz w:val="24"/>
          <w:szCs w:val="24"/>
          <w:lang w:eastAsia="ru-RU"/>
        </w:rPr>
        <w:t xml:space="preserve">Показатель характеризует оценку качества услуг в сфере образования потребителями. 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 достичь уровня удовлетворенности граждан Российской Федерации качеством предоставления государственных и муниципальных услуг к 2018 году не менее 90 процентов. </w:t>
      </w:r>
    </w:p>
    <w:p w:rsidR="00594BD8" w:rsidRPr="00594BD8" w:rsidRDefault="00594BD8" w:rsidP="00594BD8">
      <w:pPr>
        <w:tabs>
          <w:tab w:val="left" w:pos="1134"/>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5.4. Сроки и этапы реализации</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Calibri" w:hAnsi="Times New Roman" w:cs="Times New Roman"/>
          <w:sz w:val="24"/>
          <w:szCs w:val="24"/>
          <w:lang w:eastAsia="ru-RU"/>
        </w:rPr>
        <w:t xml:space="preserve">Подпрограмма реализуется в 2015-2024 годы. </w:t>
      </w:r>
      <w:r w:rsidRPr="00594BD8">
        <w:rPr>
          <w:rFonts w:ascii="Times New Roman" w:eastAsia="Times New Roman" w:hAnsi="Times New Roman" w:cs="Times New Roman"/>
          <w:color w:val="000000"/>
          <w:sz w:val="24"/>
          <w:szCs w:val="24"/>
          <w:lang w:val="en-US" w:eastAsia="ru-RU"/>
        </w:rPr>
        <w:t>I</w:t>
      </w:r>
      <w:r w:rsidRPr="00594BD8">
        <w:rPr>
          <w:rFonts w:ascii="Times New Roman" w:eastAsia="Times New Roman" w:hAnsi="Times New Roman" w:cs="Times New Roman"/>
          <w:color w:val="000000"/>
          <w:sz w:val="24"/>
          <w:szCs w:val="24"/>
          <w:lang w:eastAsia="ru-RU"/>
        </w:rPr>
        <w:t xml:space="preserve"> этап – 2015-2018 годы, </w:t>
      </w:r>
      <w:r w:rsidRPr="00594BD8">
        <w:rPr>
          <w:rFonts w:ascii="Times New Roman" w:eastAsia="Times New Roman" w:hAnsi="Times New Roman" w:cs="Times New Roman"/>
          <w:color w:val="000000"/>
          <w:sz w:val="24"/>
          <w:szCs w:val="24"/>
          <w:lang w:val="en-US" w:eastAsia="ru-RU"/>
        </w:rPr>
        <w:t>II</w:t>
      </w:r>
      <w:r w:rsidRPr="00594BD8">
        <w:rPr>
          <w:rFonts w:ascii="Times New Roman" w:eastAsia="Times New Roman" w:hAnsi="Times New Roman" w:cs="Times New Roman"/>
          <w:color w:val="000000"/>
          <w:sz w:val="24"/>
          <w:szCs w:val="24"/>
          <w:lang w:eastAsia="ru-RU"/>
        </w:rPr>
        <w:t xml:space="preserve"> этап – 2019-2024 годы</w:t>
      </w:r>
      <w:r w:rsidRPr="00594BD8">
        <w:rPr>
          <w:rFonts w:ascii="Times New Roman" w:eastAsia="Times New Roman" w:hAnsi="Times New Roman" w:cs="Times New Roman"/>
          <w:b/>
          <w:bCs/>
          <w:sz w:val="24"/>
          <w:szCs w:val="24"/>
          <w:lang w:eastAsia="ru-RU"/>
        </w:rPr>
        <w:t xml:space="preserve"> </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5.5. Основные мероприятия</w:t>
      </w:r>
    </w:p>
    <w:p w:rsidR="00594BD8" w:rsidRPr="00594BD8" w:rsidRDefault="00594BD8" w:rsidP="00594BD8">
      <w:pPr>
        <w:keepNext/>
        <w:shd w:val="clear" w:color="auto" w:fill="FFFFFF"/>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Основные мероприятия в сфере реализации подпрограммы:</w:t>
      </w:r>
    </w:p>
    <w:p w:rsidR="00594BD8" w:rsidRPr="00594BD8" w:rsidRDefault="00594BD8" w:rsidP="00594BD8">
      <w:pPr>
        <w:numPr>
          <w:ilvl w:val="0"/>
          <w:numId w:val="53"/>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Создание условий для оказания муниципальных услуг, выполнения работ организациями образования. Реализация установленных полномочий (функций) Управления образования Сюмсинского района, организация управления муниципальной программой «Развитие образования и воспитания».</w:t>
      </w:r>
    </w:p>
    <w:p w:rsidR="00594BD8" w:rsidRPr="00594BD8" w:rsidRDefault="00594BD8" w:rsidP="00594BD8">
      <w:pPr>
        <w:autoSpaceDE w:val="0"/>
        <w:autoSpaceDN w:val="0"/>
        <w:adjustRightInd w:val="0"/>
        <w:spacing w:after="0" w:line="312" w:lineRule="auto"/>
        <w:ind w:firstLine="709"/>
        <w:contextualSpacing/>
        <w:jc w:val="both"/>
        <w:rPr>
          <w:rFonts w:ascii="Times New Roman" w:eastAsia="Times New Roman" w:hAnsi="Times New Roman" w:cs="Times New Roman"/>
          <w:bCs/>
          <w:i/>
          <w:sz w:val="24"/>
          <w:szCs w:val="24"/>
          <w:lang w:eastAsia="ru-RU"/>
        </w:rPr>
      </w:pPr>
      <w:r w:rsidRPr="00594BD8">
        <w:rPr>
          <w:rFonts w:ascii="Times New Roman" w:eastAsia="Times New Roman" w:hAnsi="Times New Roman" w:cs="Times New Roman"/>
          <w:bCs/>
          <w:sz w:val="24"/>
          <w:szCs w:val="24"/>
          <w:lang w:eastAsia="ru-RU"/>
        </w:rPr>
        <w:t xml:space="preserve">В рамках основного мероприятия осуществляется финансирование расходов на содержание Управления образования </w:t>
      </w:r>
      <w:r w:rsidRPr="00594BD8">
        <w:rPr>
          <w:rFonts w:ascii="Times New Roman" w:eastAsia="Times New Roman" w:hAnsi="Times New Roman" w:cs="Times New Roman"/>
          <w:bCs/>
          <w:i/>
          <w:sz w:val="24"/>
          <w:szCs w:val="24"/>
          <w:lang w:eastAsia="ru-RU"/>
        </w:rPr>
        <w:t>(включая расходы на уплату налога на имущество организаций, на диспансеризацию муниципальных служащих Управления образования).</w:t>
      </w:r>
    </w:p>
    <w:p w:rsidR="00594BD8" w:rsidRPr="00594BD8" w:rsidRDefault="00594BD8" w:rsidP="00594BD8">
      <w:pPr>
        <w:numPr>
          <w:ilvl w:val="0"/>
          <w:numId w:val="53"/>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бухгалтерского учета в муниципальных образовательных учреждениях, подведомственных Управлению образования.</w:t>
      </w:r>
    </w:p>
    <w:p w:rsidR="00594BD8" w:rsidRPr="00594BD8" w:rsidRDefault="00594BD8" w:rsidP="00594BD8">
      <w:pPr>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по договорам с муниципальными образовательными учреждениями, подведомственными Управлению образования, централизованной бухгалтерией, образованной в составе Управления образования, осуществляется ведение бухгалтерского учета и составления отчетности в соответствующих учреждениях</w:t>
      </w:r>
    </w:p>
    <w:p w:rsidR="00594BD8" w:rsidRPr="00594BD8" w:rsidRDefault="00594BD8" w:rsidP="00594BD8">
      <w:pPr>
        <w:numPr>
          <w:ilvl w:val="0"/>
          <w:numId w:val="53"/>
        </w:numPr>
        <w:shd w:val="clear" w:color="auto" w:fill="FFFFFF"/>
        <w:tabs>
          <w:tab w:val="left" w:pos="1134"/>
        </w:tabs>
        <w:spacing w:before="240" w:after="0" w:line="312" w:lineRule="auto"/>
        <w:ind w:left="0"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Техническое обеспечение процессов документирования и архивирования текущей корреспонденции.</w:t>
      </w:r>
    </w:p>
    <w:p w:rsidR="00594BD8" w:rsidRPr="00594BD8" w:rsidRDefault="00594BD8" w:rsidP="00594BD8">
      <w:pPr>
        <w:autoSpaceDE w:val="0"/>
        <w:autoSpaceDN w:val="0"/>
        <w:adjustRightInd w:val="0"/>
        <w:spacing w:after="0" w:line="312" w:lineRule="auto"/>
        <w:ind w:firstLine="54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осуществляется комплектование архива документами Управления образования  и подведомственных ему учреждений,  учет и обеспечение сохранности и использования документов, хранящихся в архиве.                                                                                                                                                            4)    Организация повышения квалификации педагогических работников, руководителей муниципальных образовательных учреждений Сюмсинского района.</w:t>
      </w:r>
    </w:p>
    <w:p w:rsidR="00594BD8" w:rsidRPr="00594BD8" w:rsidRDefault="00594BD8" w:rsidP="00594BD8">
      <w:pPr>
        <w:autoSpaceDE w:val="0"/>
        <w:autoSpaceDN w:val="0"/>
        <w:adjustRightInd w:val="0"/>
        <w:spacing w:after="0" w:line="312" w:lineRule="auto"/>
        <w:ind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Основное мероприятие осуществляется во взаимодействии с органами государственной власти Удмуртской Республики.</w:t>
      </w:r>
    </w:p>
    <w:p w:rsidR="00594BD8" w:rsidRPr="00594BD8" w:rsidRDefault="00594BD8" w:rsidP="00594BD8">
      <w:pPr>
        <w:shd w:val="clear" w:color="auto" w:fill="FFFFFF"/>
        <w:tabs>
          <w:tab w:val="left" w:pos="1134"/>
        </w:tabs>
        <w:spacing w:after="0" w:line="312" w:lineRule="auto"/>
        <w:ind w:right="-8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5)  Организация и проведение аттестации руководителей муниципальных образовательных учреждений, подведомственных Управлению образования.</w:t>
      </w:r>
    </w:p>
    <w:p w:rsidR="00594BD8" w:rsidRPr="00594BD8" w:rsidRDefault="00594BD8" w:rsidP="00594BD8">
      <w:pPr>
        <w:shd w:val="clear" w:color="auto" w:fill="FFFFFF"/>
        <w:tabs>
          <w:tab w:val="left" w:pos="1134"/>
        </w:tabs>
        <w:spacing w:after="0" w:line="312" w:lineRule="auto"/>
        <w:ind w:right="-8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6)    Организация и проведение конкурсов профессионального мастерства.</w:t>
      </w:r>
    </w:p>
    <w:p w:rsidR="00594BD8" w:rsidRPr="00594BD8" w:rsidRDefault="00594BD8" w:rsidP="00594BD8">
      <w:pPr>
        <w:shd w:val="clear" w:color="auto" w:fill="FFFFFF"/>
        <w:tabs>
          <w:tab w:val="left" w:pos="1134"/>
        </w:tabs>
        <w:spacing w:after="0" w:line="312" w:lineRule="auto"/>
        <w:ind w:left="720" w:right="-8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7)     Организация работ по повышению эффективности деятельности муниципальных образовательных организаций, создание условий для развития негосударственного сектора в сфере образования.</w:t>
      </w:r>
    </w:p>
    <w:p w:rsidR="00594BD8" w:rsidRPr="00594BD8" w:rsidRDefault="00594BD8" w:rsidP="00594BD8">
      <w:pPr>
        <w:shd w:val="clear" w:color="auto" w:fill="FFFFFF"/>
        <w:tabs>
          <w:tab w:val="left" w:pos="1134"/>
        </w:tabs>
        <w:spacing w:after="0" w:line="312" w:lineRule="auto"/>
        <w:ind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планируется деятельность по следующим направлениям:</w:t>
      </w:r>
    </w:p>
    <w:p w:rsidR="00594BD8" w:rsidRPr="00594BD8" w:rsidRDefault="00594BD8" w:rsidP="00594BD8">
      <w:pPr>
        <w:numPr>
          <w:ilvl w:val="0"/>
          <w:numId w:val="59"/>
        </w:numPr>
        <w:shd w:val="clear" w:color="auto" w:fill="FFFFFF"/>
        <w:tabs>
          <w:tab w:val="left" w:pos="1134"/>
        </w:tabs>
        <w:autoSpaceDE w:val="0"/>
        <w:autoSpaceDN w:val="0"/>
        <w:adjustRightInd w:val="0"/>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работ по уточнению ведомственного перечня муниципальных услуг в сфере образования. Мероприятия будет реализовываться с учетом принятых правовых актов на федеральном и республиканском уровнях, определяющих базовый перечень государственных (муниципальных) услуг, а также регламентирующих порядок установления ведомственных перечней муниципальных услуг. Результатом должен стать муниципальный правовой акт.</w:t>
      </w:r>
    </w:p>
    <w:p w:rsidR="00594BD8" w:rsidRPr="00594BD8" w:rsidRDefault="00594BD8" w:rsidP="00594BD8">
      <w:pPr>
        <w:numPr>
          <w:ilvl w:val="0"/>
          <w:numId w:val="59"/>
        </w:numPr>
        <w:shd w:val="clear" w:color="auto" w:fill="FFFFFF"/>
        <w:tabs>
          <w:tab w:val="left" w:pos="1134"/>
        </w:tabs>
        <w:autoSpaceDE w:val="0"/>
        <w:autoSpaceDN w:val="0"/>
        <w:adjustRightInd w:val="0"/>
        <w:spacing w:before="240" w:after="0" w:line="360" w:lineRule="auto"/>
        <w:ind w:left="0" w:right="-85"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Организация работ по разработке и реализации комплекса мер по разработке и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в сфере образования. </w:t>
      </w:r>
      <w:r w:rsidRPr="00594BD8">
        <w:rPr>
          <w:rFonts w:ascii="Times New Roman" w:eastAsia="Times New Roman" w:hAnsi="Times New Roman" w:cs="Times New Roman"/>
          <w:sz w:val="24"/>
          <w:szCs w:val="24"/>
          <w:lang w:eastAsia="ru-RU"/>
        </w:rPr>
        <w:t>Реализация мероприятия направлена на создание стимула для муниципальных общеобразовательных организаций к эффективному использованию бюджетных средств, а также развитию негосударственного сектора в дошкольном образовании, дополнительном образовании и воспитании детей.</w:t>
      </w:r>
    </w:p>
    <w:p w:rsidR="00594BD8" w:rsidRPr="00594BD8" w:rsidRDefault="00594BD8" w:rsidP="00594BD8">
      <w:pPr>
        <w:numPr>
          <w:ilvl w:val="0"/>
          <w:numId w:val="59"/>
        </w:numPr>
        <w:shd w:val="clear" w:color="auto" w:fill="FFFFFF"/>
        <w:tabs>
          <w:tab w:val="left" w:pos="1134"/>
        </w:tabs>
        <w:autoSpaceDE w:val="0"/>
        <w:autoSpaceDN w:val="0"/>
        <w:adjustRightInd w:val="0"/>
        <w:spacing w:before="240" w:after="0" w:line="360" w:lineRule="auto"/>
        <w:ind w:left="0" w:right="-85"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Организация разработки муниципальных правовых актов, позволяющих размещать муниципальный заказ на оказание муниципальных услуг по предоставлению дошкольного образования, дополнительного образования детей в негосударственных организациях. После создания правовой базы – размещение муниципального заказа на оказание соответствующих услуг на конкурсной основе, в том числе – в негосударственном секторе.</w:t>
      </w:r>
    </w:p>
    <w:p w:rsidR="00594BD8" w:rsidRPr="00594BD8" w:rsidRDefault="00594BD8" w:rsidP="00594BD8">
      <w:pPr>
        <w:shd w:val="clear" w:color="auto" w:fill="FFFFFF"/>
        <w:tabs>
          <w:tab w:val="left" w:pos="1134"/>
        </w:tabs>
        <w:spacing w:after="0" w:line="360" w:lineRule="auto"/>
        <w:ind w:left="720" w:right="-8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8)   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муниципальных образовательных учреждений.</w:t>
      </w:r>
    </w:p>
    <w:p w:rsidR="00594BD8" w:rsidRPr="00594BD8" w:rsidRDefault="00594BD8" w:rsidP="00594BD8">
      <w:pPr>
        <w:shd w:val="clear" w:color="auto" w:fill="FFFFFF"/>
        <w:tabs>
          <w:tab w:val="left" w:pos="1134"/>
        </w:tabs>
        <w:spacing w:after="0" w:line="360" w:lineRule="auto"/>
        <w:ind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Реализация основного мероприятия направлена на создание материальных стимулов для руководителей и педагогических работников муниципальных образовательных учреждения для достижения результатов профессиональной служебной деятельности. В рамках подпрограммы необходимо организовать данную работу на всех уровнях образования: дошкольном, общем, дополнительном образовании детей.</w:t>
      </w:r>
    </w:p>
    <w:p w:rsidR="00594BD8" w:rsidRPr="00594BD8" w:rsidRDefault="00594BD8" w:rsidP="00594BD8">
      <w:pPr>
        <w:numPr>
          <w:ilvl w:val="0"/>
          <w:numId w:val="52"/>
        </w:numPr>
        <w:shd w:val="clear" w:color="auto" w:fill="FFFFFF"/>
        <w:tabs>
          <w:tab w:val="left" w:pos="1134"/>
        </w:tabs>
        <w:spacing w:before="240" w:after="0" w:line="360" w:lineRule="auto"/>
        <w:ind w:left="0" w:right="-85" w:firstLine="108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Организация работ по информированию населения об организации предоставления дошкольного, общего, дополнительного образования детей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w:t>
      </w:r>
    </w:p>
    <w:p w:rsidR="00594BD8" w:rsidRPr="00594BD8" w:rsidRDefault="00594BD8" w:rsidP="00594BD8">
      <w:pPr>
        <w:shd w:val="clear" w:color="auto" w:fill="FFFFFF"/>
        <w:tabs>
          <w:tab w:val="left" w:pos="1134"/>
        </w:tabs>
        <w:spacing w:after="0" w:line="360" w:lineRule="auto"/>
        <w:ind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Основное мероприятие направлено на обеспечение открытости данных в сфере образования Сюмсинского района.</w:t>
      </w:r>
    </w:p>
    <w:p w:rsidR="00594BD8" w:rsidRPr="00594BD8" w:rsidRDefault="00594BD8" w:rsidP="00594BD8">
      <w:pPr>
        <w:numPr>
          <w:ilvl w:val="0"/>
          <w:numId w:val="52"/>
        </w:numPr>
        <w:shd w:val="clear" w:color="auto" w:fill="FFFFFF"/>
        <w:tabs>
          <w:tab w:val="left" w:pos="1134"/>
        </w:tabs>
        <w:spacing w:before="240" w:after="0" w:line="360"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работ по развитию системы обратной связи с потребителями муниципальных услуг, оказываемых в сфере образования.</w:t>
      </w:r>
    </w:p>
    <w:p w:rsidR="00594BD8" w:rsidRPr="00594BD8" w:rsidRDefault="00594BD8" w:rsidP="00594BD8">
      <w:pPr>
        <w:shd w:val="clear" w:color="auto" w:fill="FFFFFF"/>
        <w:tabs>
          <w:tab w:val="left" w:pos="1134"/>
        </w:tabs>
        <w:spacing w:after="0" w:line="360" w:lineRule="auto"/>
        <w:ind w:right="-8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Основное мероприятие направлено на обеспечение взаимодействия с потребителями муниципальных услуг в сфере образования</w:t>
      </w:r>
    </w:p>
    <w:p w:rsidR="00594BD8" w:rsidRPr="00594BD8" w:rsidRDefault="00594BD8" w:rsidP="00594BD8">
      <w:pPr>
        <w:numPr>
          <w:ilvl w:val="0"/>
          <w:numId w:val="52"/>
        </w:numPr>
        <w:shd w:val="clear" w:color="auto" w:fill="FFFFFF"/>
        <w:tabs>
          <w:tab w:val="left" w:pos="1134"/>
        </w:tabs>
        <w:spacing w:before="240" w:after="0" w:line="360"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Реализация мероприятия направленных на организацию охраны труда и техники безопасности.</w:t>
      </w:r>
    </w:p>
    <w:p w:rsidR="00594BD8" w:rsidRPr="00594BD8" w:rsidRDefault="00594BD8" w:rsidP="00594BD8">
      <w:pPr>
        <w:shd w:val="clear" w:color="auto" w:fill="FFFFFF"/>
        <w:tabs>
          <w:tab w:val="left" w:pos="1134"/>
        </w:tabs>
        <w:spacing w:after="0" w:line="360" w:lineRule="auto"/>
        <w:ind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Основное мероприятие направлено на приобретение наглядных методических пособий.</w:t>
      </w:r>
    </w:p>
    <w:p w:rsidR="00594BD8" w:rsidRPr="00594BD8" w:rsidRDefault="00594BD8" w:rsidP="00594B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bCs/>
          <w:sz w:val="24"/>
          <w:szCs w:val="24"/>
          <w:lang w:eastAsia="ru-RU"/>
        </w:rPr>
        <w:t xml:space="preserve">            12)</w:t>
      </w:r>
      <w:r w:rsidRPr="00594BD8">
        <w:rPr>
          <w:rFonts w:ascii="Times New Roman" w:eastAsia="Times New Roman" w:hAnsi="Times New Roman" w:cs="Times New Roman"/>
          <w:sz w:val="24"/>
          <w:szCs w:val="24"/>
          <w:lang w:eastAsia="ru-RU"/>
        </w:rPr>
        <w:t xml:space="preserve">  Предоставление мер социальной поддержки работникам муниципальных дошкольных учреждений. </w:t>
      </w:r>
    </w:p>
    <w:p w:rsidR="00594BD8" w:rsidRPr="00594BD8" w:rsidRDefault="00594BD8" w:rsidP="00594B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Реализация основного мероприятия осуществляется путем выплаты коммунальных льгот педагогическим работникам дошкольных образовательных учреждений за счет средств Республиканского бюджета. На основании постановления Правительства Удмуртской Республики от 21 декабря 2009 года № 366 «О порядке предоставления ежемесячной денежной компенсации расходов на оплату жилых помещений отопления и освещения педагогическим работникам образовательных учреждений в Удмуртской Республике, проживающим и работающим в сельской местности, рабочих поселках (поселках городского типа)».</w:t>
      </w:r>
    </w:p>
    <w:p w:rsidR="00594BD8" w:rsidRPr="00594BD8" w:rsidRDefault="00594BD8" w:rsidP="00594B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           13) Предоставление мер социальной поддержки работникам муниципальных общеобразовательных учреждений и учреждений дополнительного образования.</w:t>
      </w:r>
    </w:p>
    <w:p w:rsidR="00594BD8" w:rsidRPr="00594BD8" w:rsidRDefault="00594BD8" w:rsidP="00594B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Реализация основного мероприятия осуществляется путем выплаты коммунальных льгот педагогическим работникам  образовательных учреждений  и учреждений дополнительного образования за счет средств Республиканского бюджета. На основании постановления Правительства Удмуртской Республики от 21 декабря 2009 года № 366 «О порядке предоставления ежемесячной денежной компенсации расходов на оплату жилых помещений отопления и освещения педагогическим работникам образовательных учреждений в Удмуртской Республике, проживающим и работающим в сельской местности, рабочих поселках (поселках городского типа)».</w:t>
      </w:r>
    </w:p>
    <w:p w:rsidR="00594BD8" w:rsidRPr="00594BD8" w:rsidRDefault="00594BD8" w:rsidP="00594BD8">
      <w:pPr>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14) Мероприятия направленные на обеспечение дополнительного профессионального образования по профилю педагогической деятельности муниципальных образовательных и  общеобразовательных учреждений. В рамках основного мероприятия осуществляется повышение квалификации  педагогических работников  муниципальных образовательных и  общеобразовательных учреждений. Основное мероприятие реализуется во взаимодействии с органами государственной власти Удмуртской</w:t>
      </w:r>
      <w:r w:rsidRPr="00594BD8">
        <w:rPr>
          <w:rFonts w:ascii="Times New Roman" w:eastAsia="Times New Roman" w:hAnsi="Times New Roman" w:cs="Times New Roman"/>
          <w:sz w:val="24"/>
          <w:szCs w:val="24"/>
          <w:lang w:eastAsia="ru-RU"/>
        </w:rPr>
        <w:tab/>
        <w:t xml:space="preserve"> Республики.</w:t>
      </w:r>
    </w:p>
    <w:p w:rsidR="00594BD8" w:rsidRPr="00594BD8" w:rsidRDefault="00594BD8" w:rsidP="00594BD8">
      <w:pPr>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15)  Уплата налога на имущество организаций муниципальными дошкольными образовательными организациями.</w:t>
      </w:r>
    </w:p>
    <w:p w:rsidR="00594BD8" w:rsidRPr="00594BD8" w:rsidRDefault="00594BD8" w:rsidP="00594BD8">
      <w:pPr>
        <w:autoSpaceDE w:val="0"/>
        <w:autoSpaceDN w:val="0"/>
        <w:adjustRightInd w:val="0"/>
        <w:spacing w:after="0" w:line="360" w:lineRule="auto"/>
        <w:ind w:left="720"/>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16) Уплата налога на имущество организаций муниципальными общеобразовательными организациями и организациями дополнительного образования. </w:t>
      </w:r>
    </w:p>
    <w:p w:rsidR="00594BD8" w:rsidRPr="00594BD8" w:rsidRDefault="00594BD8" w:rsidP="00594BD8">
      <w:pPr>
        <w:tabs>
          <w:tab w:val="left" w:pos="1134"/>
        </w:tabs>
        <w:spacing w:after="0" w:line="312" w:lineRule="auto"/>
        <w:ind w:left="720"/>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17) Обеспечение учащихся общеобразовательных учреждений качественным сбалансированным питанием.</w:t>
      </w:r>
    </w:p>
    <w:p w:rsidR="00594BD8" w:rsidRPr="00594BD8" w:rsidRDefault="00594BD8" w:rsidP="00594BD8">
      <w:pPr>
        <w:shd w:val="clear" w:color="auto" w:fill="FFFFFF"/>
        <w:tabs>
          <w:tab w:val="left" w:pos="1134"/>
        </w:tabs>
        <w:spacing w:after="0" w:line="312" w:lineRule="auto"/>
        <w:ind w:left="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основного мероприятия осуществляется:</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завтраком, учащихся 1-4-х классов образовательных учреждений;</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питанием учащихся 1-11-х классов образовательных учреждений из малоимущих семей, (кроме многодетных малообеспеченных семей).</w:t>
      </w:r>
    </w:p>
    <w:p w:rsidR="00594BD8" w:rsidRPr="00594BD8" w:rsidRDefault="00594BD8" w:rsidP="00594BD8">
      <w:pPr>
        <w:numPr>
          <w:ilvl w:val="0"/>
          <w:numId w:val="16"/>
        </w:numPr>
        <w:shd w:val="clear" w:color="auto" w:fill="FFFFFF"/>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обеспечение питанием учащихся 1-11-х классов образовательных учреждений.</w:t>
      </w:r>
    </w:p>
    <w:p w:rsidR="00594BD8" w:rsidRPr="00594BD8" w:rsidRDefault="00594BD8" w:rsidP="00594BD8">
      <w:pPr>
        <w:shd w:val="clear" w:color="auto" w:fill="FFFFFF"/>
        <w:tabs>
          <w:tab w:val="left" w:pos="1134"/>
        </w:tabs>
        <w:spacing w:after="0" w:line="312" w:lineRule="auto"/>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            18) Безопасность образовательных учреждений</w:t>
      </w:r>
    </w:p>
    <w:p w:rsidR="00594BD8" w:rsidRPr="00594BD8" w:rsidRDefault="00594BD8" w:rsidP="00594BD8">
      <w:pPr>
        <w:shd w:val="clear" w:color="auto" w:fill="FFFFFF"/>
        <w:tabs>
          <w:tab w:val="left" w:pos="1134"/>
        </w:tabs>
        <w:spacing w:after="0" w:line="312" w:lineRule="auto"/>
        <w:ind w:right="-85" w:firstLine="709"/>
        <w:contextualSpacing/>
        <w:jc w:val="both"/>
        <w:rPr>
          <w:rFonts w:ascii="Times New Roman" w:eastAsia="Times New Roman" w:hAnsi="Times New Roman" w:cs="Times New Roman"/>
          <w:bCs/>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5.6. Меры муниципального регулирования</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26.05.2013 года № 557  утвержден План мероприятий («дорожная карта») «Изменения в отраслях социальной сферы Удмуртской Республики Сюмсинского района, направленные на повышение эффективности образования и науки». Указанный План мероприятий содержит  раздел, посвященный изменениям в дошкольном  образовании на период 2012-2018 годов</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Постановлением Администрации муниципального образования «Сюмсинский район» от 22 июля 2013 года № 617 утверждено  Положение об оплате труда работников бюджетных, казенных образовательных организаций и иных учреждений подведомственных Управлению образования муниципального образования «Сюмсинский район»</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p>
    <w:p w:rsidR="00594BD8" w:rsidRPr="00594BD8" w:rsidRDefault="00594BD8" w:rsidP="00594BD8">
      <w:pPr>
        <w:tabs>
          <w:tab w:val="left" w:pos="1134"/>
        </w:tabs>
        <w:autoSpaceDE w:val="0"/>
        <w:autoSpaceDN w:val="0"/>
        <w:adjustRightInd w:val="0"/>
        <w:spacing w:after="0" w:line="312" w:lineRule="auto"/>
        <w:contextualSpacing/>
        <w:jc w:val="both"/>
        <w:rPr>
          <w:rFonts w:ascii="Times New Roman" w:eastAsia="Times New Roman" w:hAnsi="Times New Roman" w:cs="Times New Roman"/>
          <w:sz w:val="24"/>
          <w:szCs w:val="24"/>
          <w:lang w:eastAsia="ru-RU"/>
        </w:rPr>
      </w:pPr>
    </w:p>
    <w:p w:rsidR="00594BD8" w:rsidRPr="00594BD8" w:rsidRDefault="00594BD8" w:rsidP="00594BD8">
      <w:pPr>
        <w:tabs>
          <w:tab w:val="left" w:pos="1134"/>
        </w:tabs>
        <w:autoSpaceDE w:val="0"/>
        <w:autoSpaceDN w:val="0"/>
        <w:adjustRightInd w:val="0"/>
        <w:spacing w:after="0" w:line="312" w:lineRule="auto"/>
        <w:ind w:firstLine="709"/>
        <w:contextualSpacing/>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Финансовая оценка мер муниципального регулирования представлена в Приложении 3 к муниципальной программе.</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  5.7. Прогноз сводных показателей муниципальных заданий </w:t>
      </w:r>
    </w:p>
    <w:p w:rsidR="00594BD8" w:rsidRPr="00594BD8" w:rsidRDefault="00594BD8" w:rsidP="00594BD8">
      <w:pPr>
        <w:shd w:val="clear" w:color="auto" w:fill="FFFFFF"/>
        <w:tabs>
          <w:tab w:val="left" w:pos="1276"/>
        </w:tabs>
        <w:spacing w:after="0" w:line="312" w:lineRule="auto"/>
        <w:ind w:right="-8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муниципальными учреждениями осуществляется выполнение муниципальных работ:</w:t>
      </w:r>
    </w:p>
    <w:p w:rsidR="00594BD8" w:rsidRPr="00594BD8" w:rsidRDefault="00594BD8" w:rsidP="00594BD8">
      <w:pPr>
        <w:numPr>
          <w:ilvl w:val="0"/>
          <w:numId w:val="46"/>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организационно-методическое обеспечение деятельности образовательных и учреждений </w:t>
      </w:r>
    </w:p>
    <w:p w:rsidR="00594BD8" w:rsidRPr="00594BD8" w:rsidRDefault="00594BD8" w:rsidP="00594BD8">
      <w:pPr>
        <w:numPr>
          <w:ilvl w:val="0"/>
          <w:numId w:val="46"/>
        </w:numPr>
        <w:shd w:val="clear" w:color="auto" w:fill="FFFFFF"/>
        <w:tabs>
          <w:tab w:val="left" w:pos="1134"/>
        </w:tabs>
        <w:spacing w:before="240" w:after="0" w:line="312" w:lineRule="auto"/>
        <w:ind w:left="0" w:right="-85"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техническое обеспечение процессов документирования и архивирования текущей корреспонденции;</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Сведения о прогнозе сводных показателей муниципальных заданий представлены в Приложении 4 </w:t>
      </w:r>
      <w:r w:rsidRPr="00594BD8">
        <w:rPr>
          <w:rFonts w:ascii="Times New Roman" w:eastAsia="Times New Roman" w:hAnsi="Times New Roman" w:cs="Times New Roman"/>
          <w:bCs/>
          <w:sz w:val="24"/>
          <w:szCs w:val="24"/>
          <w:lang w:eastAsia="ru-RU"/>
        </w:rPr>
        <w:t>к муниципальной программе</w:t>
      </w:r>
      <w:r w:rsidRPr="00594BD8">
        <w:rPr>
          <w:rFonts w:ascii="Times New Roman" w:eastAsia="Times New Roman" w:hAnsi="Times New Roman" w:cs="Times New Roman"/>
          <w:sz w:val="24"/>
          <w:szCs w:val="24"/>
          <w:lang w:eastAsia="ru-RU"/>
        </w:rPr>
        <w:t>.</w:t>
      </w:r>
    </w:p>
    <w:p w:rsidR="00594BD8" w:rsidRPr="00594BD8" w:rsidRDefault="00594BD8" w:rsidP="00594BD8">
      <w:pPr>
        <w:shd w:val="clear" w:color="auto" w:fill="FFFFFF"/>
        <w:tabs>
          <w:tab w:val="left" w:pos="1276"/>
        </w:tabs>
        <w:spacing w:before="480" w:after="36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5.8. Взаимодействие с органами государственной власти и местного самоуправления, организациями и гражданами </w:t>
      </w:r>
    </w:p>
    <w:p w:rsidR="00594BD8" w:rsidRPr="00594BD8" w:rsidRDefault="00594BD8" w:rsidP="00594BD8">
      <w:pPr>
        <w:spacing w:after="0" w:line="312" w:lineRule="auto"/>
        <w:ind w:firstLine="720"/>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рамках подпрограммы во взаимодействии с органами государственной власти Удмуртской Республики решаются следующие вопросы:</w:t>
      </w:r>
    </w:p>
    <w:p w:rsidR="00594BD8" w:rsidRPr="00594BD8" w:rsidRDefault="00594BD8" w:rsidP="00594BD8">
      <w:pPr>
        <w:numPr>
          <w:ilvl w:val="0"/>
          <w:numId w:val="54"/>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повышение квалификации кадров муниципальных образовательных учреждений;</w:t>
      </w:r>
    </w:p>
    <w:p w:rsidR="00594BD8" w:rsidRPr="00594BD8" w:rsidRDefault="00594BD8" w:rsidP="00594BD8">
      <w:pPr>
        <w:numPr>
          <w:ilvl w:val="0"/>
          <w:numId w:val="54"/>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организация целевой контрактной подготовки;</w:t>
      </w:r>
    </w:p>
    <w:p w:rsidR="00594BD8" w:rsidRPr="00594BD8" w:rsidRDefault="00594BD8" w:rsidP="00594BD8">
      <w:pPr>
        <w:numPr>
          <w:ilvl w:val="0"/>
          <w:numId w:val="54"/>
        </w:numPr>
        <w:tabs>
          <w:tab w:val="left" w:pos="1134"/>
        </w:tabs>
        <w:spacing w:before="240" w:after="0" w:line="312" w:lineRule="auto"/>
        <w:ind w:left="0" w:firstLine="709"/>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совершенствования системы оплаты труда, заключение эффективных контрактов с руководителями и педагогическими работниками муниципальных образовательных учреждений</w:t>
      </w:r>
    </w:p>
    <w:p w:rsidR="00594BD8" w:rsidRPr="00594BD8" w:rsidRDefault="00594BD8" w:rsidP="00594BD8">
      <w:pPr>
        <w:spacing w:after="0" w:line="312" w:lineRule="auto"/>
        <w:ind w:firstLine="720"/>
        <w:jc w:val="both"/>
        <w:rPr>
          <w:rFonts w:ascii="Times New Roman" w:eastAsia="Times New Roman" w:hAnsi="Times New Roman" w:cs="Times New Roman"/>
          <w:bCs/>
          <w:sz w:val="24"/>
          <w:szCs w:val="24"/>
          <w:lang w:eastAsia="ru-RU"/>
        </w:rPr>
      </w:pPr>
      <w:r w:rsidRPr="00594BD8">
        <w:rPr>
          <w:rFonts w:ascii="Times New Roman" w:eastAsia="Calibri" w:hAnsi="Times New Roman" w:cs="Times New Roman"/>
          <w:sz w:val="24"/>
          <w:szCs w:val="24"/>
        </w:rPr>
        <w:t>Аттестацию педагогических работников образовательных учреждений Сюмсинского района осуществляет Аттестационная комиссия Министерства образования и науки Удмуртской Республики.</w:t>
      </w:r>
    </w:p>
    <w:p w:rsidR="00594BD8" w:rsidRPr="00594BD8" w:rsidRDefault="00594BD8" w:rsidP="00594BD8">
      <w:pPr>
        <w:spacing w:after="0" w:line="312" w:lineRule="auto"/>
        <w:ind w:firstLine="720"/>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Во взаимодействии с муниципальными образовательными организациями решаются вопросы, связанные с совершенствованием организационно-управленческих и финансово-экономических механизмов в системе образования Сюмсинского района, в том числе выделения муниципальных услуг, определения нормативных финансовых затрат на их оказание,  определения показателей эффективности деятельности муниципальных образовательных учреждений, руководителей и педагогических работников муниципальных образовательных учреждений.</w:t>
      </w:r>
    </w:p>
    <w:p w:rsidR="00594BD8" w:rsidRPr="00594BD8" w:rsidRDefault="00594BD8" w:rsidP="00594BD8">
      <w:pPr>
        <w:keepNext/>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5.9. Ресурсное обеспечение </w:t>
      </w:r>
    </w:p>
    <w:p w:rsidR="00594BD8" w:rsidRPr="00594BD8" w:rsidRDefault="00594BD8" w:rsidP="00594BD8">
      <w:pPr>
        <w:shd w:val="clear" w:color="auto" w:fill="FFFFFF"/>
        <w:spacing w:after="0" w:line="312" w:lineRule="auto"/>
        <w:ind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Источниками ресурсного обеспечения подпрограммы являются:</w:t>
      </w:r>
    </w:p>
    <w:p w:rsidR="00594BD8" w:rsidRPr="00594BD8" w:rsidRDefault="00594BD8" w:rsidP="00594BD8">
      <w:pPr>
        <w:numPr>
          <w:ilvl w:val="0"/>
          <w:numId w:val="60"/>
        </w:numPr>
        <w:shd w:val="clear" w:color="auto" w:fill="FFFFFF"/>
        <w:tabs>
          <w:tab w:val="left" w:pos="1134"/>
        </w:tabs>
        <w:spacing w:before="240" w:after="0" w:line="312" w:lineRule="auto"/>
        <w:ind w:firstLine="709"/>
        <w:contextualSpacing/>
        <w:jc w:val="both"/>
        <w:rPr>
          <w:rFonts w:ascii="Times New Roman" w:eastAsia="Calibri" w:hAnsi="Times New Roman" w:cs="Times New Roman"/>
          <w:sz w:val="24"/>
          <w:szCs w:val="24"/>
          <w:lang w:eastAsia="ru-RU"/>
        </w:rPr>
      </w:pPr>
      <w:r w:rsidRPr="00594BD8">
        <w:rPr>
          <w:rFonts w:ascii="Times New Roman" w:eastAsia="Calibri" w:hAnsi="Times New Roman" w:cs="Times New Roman"/>
          <w:sz w:val="24"/>
          <w:szCs w:val="24"/>
          <w:lang w:eastAsia="ru-RU"/>
        </w:rPr>
        <w:t>средства бюджета муниципального образования «Сюмсинский район»;</w:t>
      </w:r>
    </w:p>
    <w:p w:rsidR="00594BD8" w:rsidRPr="00594BD8" w:rsidRDefault="00594BD8" w:rsidP="00594BD8">
      <w:pPr>
        <w:spacing w:before="60" w:after="6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Повышение квалификации руководителей и педагогических работников муниципальных образовательных учреждений может осуществляться в рамках республиканских программ (мероприятий). </w:t>
      </w:r>
    </w:p>
    <w:p w:rsidR="00594BD8" w:rsidRPr="00594BD8" w:rsidRDefault="00594BD8" w:rsidP="00594BD8">
      <w:pPr>
        <w:spacing w:before="60" w:after="6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 xml:space="preserve">Общий объем финансирования мероприятий подпрограммы за 2015-2024 годы за счет средств бюджета Сюмсинского района  составит </w:t>
      </w:r>
      <w:r w:rsidRPr="00594BD8">
        <w:rPr>
          <w:rFonts w:ascii="Times New Roman" w:eastAsia="Times New Roman" w:hAnsi="Times New Roman" w:cs="Times New Roman"/>
          <w:bCs/>
          <w:color w:val="000000"/>
          <w:lang w:eastAsia="ru-RU"/>
        </w:rPr>
        <w:t>319244,6</w:t>
      </w:r>
      <w:r w:rsidRPr="00594BD8">
        <w:rPr>
          <w:rFonts w:ascii="Times New Roman" w:eastAsia="Times New Roman" w:hAnsi="Times New Roman" w:cs="Times New Roman"/>
          <w:lang w:eastAsia="ru-RU"/>
        </w:rPr>
        <w:t xml:space="preserve"> тыс. рублей, за счет собственных средств- 307785,8 тыс.рублей, за счет </w:t>
      </w:r>
      <w:r w:rsidRPr="00594BD8">
        <w:rPr>
          <w:rFonts w:ascii="Times New Roman" w:eastAsia="Times New Roman" w:hAnsi="Times New Roman" w:cs="Times New Roman"/>
          <w:bCs/>
          <w:color w:val="000000"/>
          <w:lang w:eastAsia="ru-RU"/>
        </w:rPr>
        <w:t>субсидии из бюджета Удмуртской Республики- 11458,8 тыс.рублей, иные межбюджетные трансферты из бюджета УР – 0,</w:t>
      </w:r>
      <w:r w:rsidRPr="00594BD8">
        <w:rPr>
          <w:rFonts w:ascii="Times New Roman" w:eastAsia="Times New Roman" w:hAnsi="Times New Roman" w:cs="Times New Roman"/>
          <w:lang w:eastAsia="ru-RU"/>
        </w:rPr>
        <w:t xml:space="preserve"> в том числе по годам реализации муниципальной программы</w:t>
      </w:r>
    </w:p>
    <w:p w:rsidR="00594BD8" w:rsidRPr="00594BD8" w:rsidRDefault="00594BD8" w:rsidP="00594BD8">
      <w:pPr>
        <w:spacing w:before="60" w:after="60" w:line="240" w:lineRule="auto"/>
        <w:rPr>
          <w:rFonts w:ascii="Times New Roman" w:eastAsia="Times New Roman" w:hAnsi="Times New Roman" w:cs="Times New Roman"/>
          <w:sz w:val="24"/>
          <w:szCs w:val="24"/>
          <w:lang w:eastAsia="ru-RU"/>
        </w:rPr>
      </w:pPr>
    </w:p>
    <w:tbl>
      <w:tblPr>
        <w:tblW w:w="8128"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1847"/>
        <w:gridCol w:w="2054"/>
        <w:gridCol w:w="1807"/>
        <w:gridCol w:w="1266"/>
      </w:tblGrid>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Годы</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Собственные средства</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Субсидии из бюджета Удмуртской Республики</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Иные межбюджетные трансферты из бюджета УР</w:t>
            </w: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всего</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keepNext/>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2015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35 375,4</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0</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35 375,4</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2016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31 773,2</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3 270,7</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35 043,9</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2017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34915,8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2703,1</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37618,9</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2018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46316,5</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2995,8</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49312,3</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2019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24772,8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2332,3</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27105,1</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2020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25486,1</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25516,0</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2021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25702,8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29,9</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25732,7</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2022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26730,9</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31,1</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26762,0</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2023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27800,1</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32,3</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27832,5</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2024 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28912,2</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33,6</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28945,8</w:t>
            </w:r>
          </w:p>
        </w:tc>
      </w:tr>
      <w:tr w:rsidR="00594BD8" w:rsidRPr="00594BD8" w:rsidTr="00DB3876">
        <w:trPr>
          <w:trHeight w:val="300"/>
          <w:jc w:val="center"/>
        </w:trPr>
        <w:tc>
          <w:tcPr>
            <w:tcW w:w="11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autoSpaceDE w:val="0"/>
              <w:autoSpaceDN w:val="0"/>
              <w:adjustRightInd w:val="0"/>
              <w:spacing w:before="20" w:after="20" w:line="240" w:lineRule="auto"/>
              <w:rPr>
                <w:rFonts w:ascii="Times New Roman" w:eastAsia="Times New Roman" w:hAnsi="Times New Roman" w:cs="Times New Roman"/>
                <w:bCs/>
                <w:lang w:eastAsia="ru-RU"/>
              </w:rPr>
            </w:pPr>
            <w:r w:rsidRPr="00594BD8">
              <w:rPr>
                <w:rFonts w:ascii="Times New Roman" w:eastAsia="Times New Roman" w:hAnsi="Times New Roman" w:cs="Times New Roman"/>
                <w:lang w:eastAsia="ru-RU"/>
              </w:rPr>
              <w:t>Итого 2015-2024 гг.</w:t>
            </w:r>
          </w:p>
        </w:tc>
        <w:tc>
          <w:tcPr>
            <w:tcW w:w="1847" w:type="dxa"/>
            <w:tcBorders>
              <w:top w:val="single" w:sz="4" w:space="0" w:color="auto"/>
              <w:left w:val="single" w:sz="4" w:space="0" w:color="auto"/>
              <w:bottom w:val="single" w:sz="4" w:space="0" w:color="auto"/>
              <w:right w:val="single" w:sz="4" w:space="0" w:color="auto"/>
            </w:tcBorders>
            <w:vAlign w:val="center"/>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307785,8</w:t>
            </w:r>
          </w:p>
        </w:tc>
        <w:tc>
          <w:tcPr>
            <w:tcW w:w="2054"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11458,8</w:t>
            </w:r>
          </w:p>
        </w:tc>
        <w:tc>
          <w:tcPr>
            <w:tcW w:w="1807"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p>
        </w:tc>
        <w:tc>
          <w:tcPr>
            <w:tcW w:w="1266" w:type="dxa"/>
            <w:tcBorders>
              <w:top w:val="single" w:sz="4" w:space="0" w:color="auto"/>
              <w:left w:val="single" w:sz="4" w:space="0" w:color="auto"/>
              <w:bottom w:val="single" w:sz="4" w:space="0" w:color="auto"/>
              <w:right w:val="single" w:sz="4" w:space="0" w:color="auto"/>
            </w:tcBorders>
          </w:tcPr>
          <w:p w:rsidR="00594BD8" w:rsidRPr="00594BD8" w:rsidRDefault="00594BD8" w:rsidP="00594BD8">
            <w:pPr>
              <w:spacing w:before="20" w:after="20" w:line="240" w:lineRule="auto"/>
              <w:jc w:val="center"/>
              <w:rPr>
                <w:rFonts w:ascii="Times New Roman" w:eastAsia="Times New Roman" w:hAnsi="Times New Roman" w:cs="Times New Roman"/>
                <w:bCs/>
                <w:color w:val="000000"/>
                <w:lang w:eastAsia="ru-RU"/>
              </w:rPr>
            </w:pPr>
            <w:r w:rsidRPr="00594BD8">
              <w:rPr>
                <w:rFonts w:ascii="Times New Roman" w:eastAsia="Times New Roman" w:hAnsi="Times New Roman" w:cs="Times New Roman"/>
                <w:bCs/>
                <w:color w:val="000000"/>
                <w:lang w:eastAsia="ru-RU"/>
              </w:rPr>
              <w:t>319244,6</w:t>
            </w:r>
          </w:p>
        </w:tc>
      </w:tr>
    </w:tbl>
    <w:p w:rsidR="00594BD8" w:rsidRPr="00594BD8" w:rsidRDefault="00594BD8" w:rsidP="00594BD8">
      <w:pPr>
        <w:spacing w:before="60" w:after="6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Ресурсное обеспечение подпрограммы за счет средств бюджета Сюмсинского района подлежит уточнению в рамках бюджетного цикла.</w:t>
      </w:r>
    </w:p>
    <w:p w:rsidR="00594BD8" w:rsidRPr="00594BD8" w:rsidRDefault="00594BD8" w:rsidP="00594BD8">
      <w:pPr>
        <w:spacing w:before="60" w:after="60" w:line="240" w:lineRule="auto"/>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Ресурсное обеспечение подпрограммы за счет средств бюджета Сюмсинского района подлежит уточнению в рамках бюджетного цикла.</w:t>
      </w:r>
    </w:p>
    <w:p w:rsidR="00594BD8" w:rsidRPr="00594BD8" w:rsidRDefault="00594BD8" w:rsidP="00594BD8">
      <w:pPr>
        <w:autoSpaceDE w:val="0"/>
        <w:autoSpaceDN w:val="0"/>
        <w:adjustRightInd w:val="0"/>
        <w:spacing w:after="0" w:line="240" w:lineRule="auto"/>
        <w:ind w:left="-720" w:right="895"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«Сюмсинский район» сформировано:</w:t>
      </w:r>
    </w:p>
    <w:p w:rsidR="00594BD8" w:rsidRPr="00594BD8" w:rsidRDefault="00594BD8" w:rsidP="00594BD8">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rPr>
        <w:t>- на 2015 год – в соответствии с решением Совета депутатов Сюмсинского района  от 25  декабря 2014 года № 43 «О бюджете муниципального образования «Сюмсинский район» на 2015 год и плановый период 2016 и 2017 годов»;</w:t>
      </w:r>
    </w:p>
    <w:p w:rsidR="00594BD8" w:rsidRPr="00594BD8" w:rsidRDefault="00594BD8" w:rsidP="00594BD8">
      <w:pPr>
        <w:tabs>
          <w:tab w:val="left" w:pos="1134"/>
        </w:tabs>
        <w:spacing w:before="100" w:beforeAutospacing="1" w:after="0" w:line="240" w:lineRule="auto"/>
        <w:ind w:left="-142" w:right="895"/>
        <w:jc w:val="both"/>
        <w:rPr>
          <w:rFonts w:ascii="Times New Roman" w:eastAsia="Times New Roman" w:hAnsi="Times New Roman" w:cs="Times New Roman"/>
          <w:sz w:val="24"/>
          <w:szCs w:val="24"/>
          <w:shd w:val="clear" w:color="auto" w:fill="FFFFFF"/>
          <w:lang w:eastAsia="ru-RU"/>
        </w:rPr>
      </w:pPr>
      <w:r w:rsidRPr="00594BD8">
        <w:rPr>
          <w:rFonts w:ascii="Times New Roman" w:eastAsia="Times New Roman" w:hAnsi="Times New Roman" w:cs="Times New Roman"/>
          <w:sz w:val="24"/>
          <w:szCs w:val="24"/>
          <w:shd w:val="clear" w:color="auto" w:fill="FFFFFF"/>
          <w:lang w:eastAsia="ru-RU"/>
        </w:rPr>
        <w:t>- на 2016 год –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24  декабря 2015 года № 50 «О бюджете муниципального образования «Сюмсинский район» на 2016»;</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на 2017 год –</w:t>
      </w:r>
      <w:r w:rsidRPr="00594BD8">
        <w:rPr>
          <w:rFonts w:ascii="Times New Roman" w:eastAsia="Times New Roman" w:hAnsi="Times New Roman" w:cs="Times New Roman"/>
          <w:sz w:val="24"/>
          <w:szCs w:val="24"/>
          <w:shd w:val="clear" w:color="auto" w:fill="FFFFFF"/>
          <w:lang w:eastAsia="ru-RU"/>
        </w:rPr>
        <w:t xml:space="preserve"> в соответствии с</w:t>
      </w:r>
      <w:r w:rsidRPr="00594BD8">
        <w:rPr>
          <w:rFonts w:ascii="Times New Roman" w:eastAsia="Times New Roman" w:hAnsi="Times New Roman" w:cs="Times New Roman"/>
          <w:sz w:val="24"/>
          <w:szCs w:val="24"/>
        </w:rPr>
        <w:t xml:space="preserve"> решением Совета депутатов Сюмсинского района  от 22  декабря 2016 года № 22 «О бюджете муниципального образования «Сюмсинский район» на 2017 и плановый период 2018 и 2019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sz w:val="24"/>
          <w:szCs w:val="24"/>
        </w:rPr>
      </w:pPr>
      <w:r w:rsidRPr="00594BD8">
        <w:rPr>
          <w:rFonts w:ascii="Times New Roman" w:eastAsia="Times New Roman" w:hAnsi="Times New Roman" w:cs="Times New Roman"/>
          <w:sz w:val="24"/>
          <w:szCs w:val="24"/>
        </w:rPr>
        <w:t xml:space="preserve">- </w:t>
      </w:r>
      <w:r w:rsidRPr="00594BD8">
        <w:rPr>
          <w:rFonts w:ascii="Times New Roman" w:eastAsia="Times New Roman" w:hAnsi="Times New Roman" w:cs="Times New Roman"/>
          <w:sz w:val="24"/>
          <w:szCs w:val="24"/>
          <w:lang w:eastAsia="ru-RU"/>
        </w:rPr>
        <w:t>на 2018 год – в соответствии с решением Совета депутатов Сюмсинского района от 21 декабря 2017 года № 81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color w:val="000000"/>
          <w:sz w:val="24"/>
          <w:szCs w:val="24"/>
          <w:lang w:eastAsia="ru-RU"/>
        </w:rPr>
      </w:pPr>
      <w:r w:rsidRPr="00594BD8">
        <w:rPr>
          <w:rFonts w:ascii="Times New Roman" w:eastAsia="Times New Roman" w:hAnsi="Times New Roman" w:cs="Times New Roman"/>
          <w:sz w:val="24"/>
          <w:szCs w:val="24"/>
        </w:rPr>
        <w:t>-</w:t>
      </w:r>
      <w:r w:rsidRPr="00594BD8">
        <w:rPr>
          <w:rFonts w:ascii="Times New Roman" w:eastAsia="Times New Roman" w:hAnsi="Times New Roman" w:cs="Times New Roman"/>
          <w:color w:val="FF0000"/>
          <w:sz w:val="24"/>
          <w:szCs w:val="24"/>
        </w:rPr>
        <w:t xml:space="preserve"> </w:t>
      </w:r>
      <w:r w:rsidRPr="00594BD8">
        <w:rPr>
          <w:rFonts w:ascii="Times New Roman" w:eastAsia="Times New Roman" w:hAnsi="Times New Roman" w:cs="Times New Roman"/>
          <w:color w:val="000000"/>
          <w:sz w:val="24"/>
          <w:szCs w:val="24"/>
          <w:lang w:eastAsia="ru-RU"/>
        </w:rPr>
        <w:t>на 2019-2021 годы - в соответствии с решением Совета депутатов Сюмсинского района от 20 декабря 2019 года № 46  «О бюджете муниципального образования «Сюмсинский район» на 2018 год и на плановый период 2019 и 2020 годов»;</w:t>
      </w:r>
    </w:p>
    <w:p w:rsidR="00594BD8" w:rsidRPr="00594BD8" w:rsidRDefault="00594BD8" w:rsidP="00594BD8">
      <w:pPr>
        <w:tabs>
          <w:tab w:val="left" w:pos="1134"/>
        </w:tabs>
        <w:spacing w:after="0" w:line="240" w:lineRule="auto"/>
        <w:ind w:left="-142" w:right="895"/>
        <w:jc w:val="both"/>
        <w:rPr>
          <w:rFonts w:ascii="Times New Roman" w:eastAsia="Times New Roman" w:hAnsi="Times New Roman" w:cs="Times New Roman"/>
          <w:color w:val="FF0000"/>
          <w:sz w:val="24"/>
          <w:szCs w:val="24"/>
        </w:rPr>
      </w:pPr>
      <w:r w:rsidRPr="00594BD8">
        <w:rPr>
          <w:rFonts w:ascii="Times New Roman" w:eastAsia="Times New Roman" w:hAnsi="Times New Roman" w:cs="Times New Roman"/>
          <w:color w:val="000000"/>
          <w:sz w:val="24"/>
          <w:szCs w:val="24"/>
          <w:lang w:eastAsia="ru-RU"/>
        </w:rPr>
        <w:t>- на 2021-2024 годы</w:t>
      </w:r>
      <w:r w:rsidRPr="00594BD8">
        <w:rPr>
          <w:rFonts w:ascii="Times New Roman" w:eastAsia="Times New Roman" w:hAnsi="Times New Roman" w:cs="Times New Roman"/>
          <w:color w:val="FF0000"/>
          <w:sz w:val="24"/>
          <w:szCs w:val="24"/>
          <w:lang w:eastAsia="ru-RU"/>
        </w:rPr>
        <w:t xml:space="preserve"> </w:t>
      </w:r>
      <w:r w:rsidRPr="00594BD8">
        <w:rPr>
          <w:rFonts w:ascii="Times New Roman" w:eastAsia="Times New Roman" w:hAnsi="Times New Roman" w:cs="Times New Roman"/>
          <w:color w:val="000000"/>
          <w:sz w:val="24"/>
          <w:szCs w:val="24"/>
          <w:lang w:eastAsia="ru-RU"/>
        </w:rPr>
        <w:t xml:space="preserve">- определяется </w:t>
      </w:r>
      <w:proofErr w:type="spellStart"/>
      <w:r w:rsidRPr="00594BD8">
        <w:rPr>
          <w:rFonts w:ascii="Times New Roman" w:eastAsia="Times New Roman" w:hAnsi="Times New Roman" w:cs="Times New Roman"/>
          <w:color w:val="000000"/>
          <w:sz w:val="24"/>
          <w:szCs w:val="24"/>
          <w:lang w:eastAsia="ru-RU"/>
        </w:rPr>
        <w:t>расчётно</w:t>
      </w:r>
      <w:proofErr w:type="spellEnd"/>
      <w:r w:rsidRPr="00594BD8">
        <w:rPr>
          <w:rFonts w:ascii="Times New Roman" w:eastAsia="Times New Roman" w:hAnsi="Times New Roman" w:cs="Times New Roman"/>
          <w:color w:val="000000"/>
          <w:sz w:val="24"/>
          <w:szCs w:val="24"/>
          <w:lang w:eastAsia="ru-RU"/>
        </w:rPr>
        <w:t xml:space="preserve"> с применением индекса-дефлятора равного 1,04 к предыдущему году.</w:t>
      </w:r>
    </w:p>
    <w:p w:rsidR="00594BD8" w:rsidRPr="00594BD8" w:rsidRDefault="00594BD8" w:rsidP="00594BD8">
      <w:pPr>
        <w:autoSpaceDE w:val="0"/>
        <w:autoSpaceDN w:val="0"/>
        <w:adjustRightInd w:val="0"/>
        <w:spacing w:after="0" w:line="240" w:lineRule="auto"/>
        <w:ind w:right="895"/>
        <w:jc w:val="both"/>
        <w:rPr>
          <w:rFonts w:ascii="Times New Roman" w:eastAsia="Times New Roman" w:hAnsi="Times New Roman" w:cs="Times New Roman"/>
          <w:bCs/>
          <w:sz w:val="24"/>
          <w:szCs w:val="24"/>
          <w:lang w:eastAsia="ru-RU"/>
        </w:rPr>
      </w:pPr>
    </w:p>
    <w:p w:rsidR="00594BD8" w:rsidRPr="00594BD8" w:rsidRDefault="00594BD8" w:rsidP="00594BD8">
      <w:pPr>
        <w:spacing w:after="0" w:line="240" w:lineRule="auto"/>
        <w:ind w:left="-720" w:right="895" w:firstLine="709"/>
        <w:jc w:val="both"/>
        <w:rPr>
          <w:rFonts w:ascii="Times New Roman" w:eastAsia="Times New Roman" w:hAnsi="Times New Roman" w:cs="Times New Roman"/>
          <w:bCs/>
          <w:sz w:val="24"/>
          <w:szCs w:val="24"/>
        </w:rPr>
      </w:pPr>
      <w:r w:rsidRPr="00594BD8">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w:t>
      </w:r>
      <w:r w:rsidRPr="00594BD8">
        <w:rPr>
          <w:rFonts w:ascii="Times New Roman" w:eastAsia="Times New Roman" w:hAnsi="Times New Roman" w:cs="Times New Roman"/>
          <w:bCs/>
          <w:sz w:val="24"/>
          <w:szCs w:val="24"/>
          <w:lang w:eastAsia="ru-RU"/>
        </w:rPr>
        <w:t>Сюмсинский</w:t>
      </w:r>
      <w:r w:rsidRPr="00594BD8">
        <w:rPr>
          <w:rFonts w:ascii="Times New Roman" w:eastAsia="Times New Roman" w:hAnsi="Times New Roman" w:cs="Times New Roman"/>
          <w:bCs/>
          <w:sz w:val="24"/>
          <w:szCs w:val="24"/>
        </w:rPr>
        <w:t xml:space="preserve"> район» подлежит уточнению в рамках бюджетного цикла.</w:t>
      </w:r>
    </w:p>
    <w:p w:rsidR="00594BD8" w:rsidRPr="00594BD8" w:rsidRDefault="00594BD8" w:rsidP="00594BD8">
      <w:pPr>
        <w:spacing w:after="0" w:line="240" w:lineRule="auto"/>
        <w:ind w:left="-720" w:right="895"/>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          Ресурсное обеспечение реализации подпрограммы за счет средств бюджета Сюмсинского района  представлено в приложении 5 к муниципальной программе.</w:t>
      </w:r>
    </w:p>
    <w:p w:rsidR="00594BD8" w:rsidRPr="00594BD8" w:rsidRDefault="00594BD8" w:rsidP="00594BD8">
      <w:pPr>
        <w:spacing w:after="0" w:line="240" w:lineRule="auto"/>
        <w:ind w:left="-720" w:right="895" w:firstLine="709"/>
        <w:jc w:val="both"/>
        <w:rPr>
          <w:rFonts w:ascii="Times New Roman" w:eastAsia="Times New Roman" w:hAnsi="Times New Roman" w:cs="Times New Roman"/>
          <w:sz w:val="24"/>
          <w:szCs w:val="24"/>
          <w:lang w:eastAsia="ru-RU"/>
        </w:rPr>
      </w:pPr>
      <w:r w:rsidRPr="00594BD8">
        <w:rPr>
          <w:rFonts w:ascii="Times New Roman" w:eastAsia="Times New Roman" w:hAnsi="Times New Roman" w:cs="Times New Roman"/>
          <w:sz w:val="24"/>
          <w:szCs w:val="24"/>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 </w:t>
      </w:r>
    </w:p>
    <w:p w:rsidR="00594BD8" w:rsidRPr="00594BD8" w:rsidRDefault="00594BD8" w:rsidP="00594BD8">
      <w:pPr>
        <w:shd w:val="clear" w:color="auto" w:fill="FFFFFF"/>
        <w:tabs>
          <w:tab w:val="left" w:pos="1276"/>
        </w:tabs>
        <w:spacing w:before="360" w:after="240" w:line="240" w:lineRule="auto"/>
        <w:ind w:right="624"/>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 xml:space="preserve">                                 5.10. Риски и меры по управлению рисками</w:t>
      </w:r>
    </w:p>
    <w:p w:rsidR="00594BD8" w:rsidRPr="00594BD8" w:rsidRDefault="00594BD8" w:rsidP="00594BD8">
      <w:pPr>
        <w:numPr>
          <w:ilvl w:val="0"/>
          <w:numId w:val="55"/>
        </w:numPr>
        <w:spacing w:before="240" w:after="0" w:line="312" w:lineRule="auto"/>
        <w:ind w:left="1134" w:hanging="42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Организационно-управленческие риски</w:t>
      </w:r>
    </w:p>
    <w:p w:rsidR="00594BD8" w:rsidRPr="00594BD8" w:rsidRDefault="00594BD8" w:rsidP="00594BD8">
      <w:pPr>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Организационно-управленческие риски связаны с межведомственным характером сферы образования в части дополнительного образования и воспитания детей.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и воспитания», особенно в части дополнительного образования детей и реализации молодежной политики. Предстоит сформировать механизмы межведомственного взаимодействия между структурными подразделениями Администрации Сюмсинского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подпрограммами «Развитие дополнительного образования детей» и «Реализация молодежной политики».</w:t>
      </w:r>
    </w:p>
    <w:p w:rsidR="00594BD8" w:rsidRPr="00594BD8" w:rsidRDefault="00594BD8" w:rsidP="00594BD8">
      <w:pPr>
        <w:numPr>
          <w:ilvl w:val="0"/>
          <w:numId w:val="55"/>
        </w:numPr>
        <w:spacing w:before="240" w:after="0" w:line="312" w:lineRule="auto"/>
        <w:ind w:left="1134" w:hanging="425"/>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Правовые риски </w:t>
      </w:r>
    </w:p>
    <w:p w:rsidR="00594BD8" w:rsidRPr="00594BD8" w:rsidRDefault="00594BD8" w:rsidP="00594BD8">
      <w:pPr>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Правовые риски связаны с возможным принятием правовых актов органами государственной власти Российской Федерации, Удмуртской Республики в части совершенствования системы оплаты труда работников муниципальных образовательных учреждений,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594BD8" w:rsidRPr="00594BD8" w:rsidRDefault="00594BD8" w:rsidP="00594BD8">
      <w:pPr>
        <w:shd w:val="clear" w:color="auto" w:fill="FFFFFF"/>
        <w:tabs>
          <w:tab w:val="left" w:pos="1276"/>
        </w:tabs>
        <w:spacing w:before="360" w:after="240" w:line="240" w:lineRule="auto"/>
        <w:ind w:left="709" w:right="624"/>
        <w:jc w:val="center"/>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
          <w:bCs/>
          <w:sz w:val="24"/>
          <w:szCs w:val="24"/>
          <w:lang w:eastAsia="ru-RU"/>
        </w:rPr>
        <w:t>5.11. Конечные результаты и показатели эффективности</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Конечными результатами реализации подпрограммы является:</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1) выполнение полномочий в сфере образования, отнесенных к вопросам местного значения , а также переданных государственных полномочий Удмуртской Республики;</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2) повышение эффективности и результативности деятельности сферы образования в </w:t>
      </w:r>
      <w:proofErr w:type="spellStart"/>
      <w:r w:rsidRPr="00594BD8">
        <w:rPr>
          <w:rFonts w:ascii="Times New Roman" w:eastAsia="Times New Roman" w:hAnsi="Times New Roman" w:cs="Times New Roman"/>
          <w:bCs/>
          <w:sz w:val="24"/>
          <w:szCs w:val="24"/>
          <w:lang w:eastAsia="ru-RU"/>
        </w:rPr>
        <w:t>Сюмсинском</w:t>
      </w:r>
      <w:proofErr w:type="spellEnd"/>
      <w:r w:rsidRPr="00594BD8">
        <w:rPr>
          <w:rFonts w:ascii="Times New Roman" w:eastAsia="Times New Roman" w:hAnsi="Times New Roman" w:cs="Times New Roman"/>
          <w:bCs/>
          <w:sz w:val="24"/>
          <w:szCs w:val="24"/>
          <w:lang w:eastAsia="ru-RU"/>
        </w:rPr>
        <w:t xml:space="preserve"> районе.</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Следует отметить, что реализация подпрограммы окажет влияние на реализацию в целом муниципальной программы «Развитие образования и воспитание».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с  финансированием:</w:t>
      </w:r>
    </w:p>
    <w:p w:rsidR="00594BD8" w:rsidRPr="00594BD8" w:rsidRDefault="00594BD8" w:rsidP="00594BD8">
      <w:pPr>
        <w:numPr>
          <w:ilvl w:val="0"/>
          <w:numId w:val="56"/>
        </w:numPr>
        <w:tabs>
          <w:tab w:val="left" w:pos="1134"/>
        </w:tabs>
        <w:autoSpaceDE w:val="0"/>
        <w:autoSpaceDN w:val="0"/>
        <w:adjustRightInd w:val="0"/>
        <w:spacing w:before="240" w:after="0" w:line="312" w:lineRule="auto"/>
        <w:ind w:left="0" w:firstLine="567"/>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на уровне муниципального учреждения - с использованием механизма муниципального задания и субсидии на его выполнение;</w:t>
      </w:r>
    </w:p>
    <w:p w:rsidR="00594BD8" w:rsidRPr="00594BD8" w:rsidRDefault="00594BD8" w:rsidP="00594BD8">
      <w:pPr>
        <w:numPr>
          <w:ilvl w:val="0"/>
          <w:numId w:val="56"/>
        </w:numPr>
        <w:tabs>
          <w:tab w:val="left" w:pos="1134"/>
        </w:tabs>
        <w:autoSpaceDE w:val="0"/>
        <w:autoSpaceDN w:val="0"/>
        <w:adjustRightInd w:val="0"/>
        <w:spacing w:before="240" w:after="0" w:line="312" w:lineRule="auto"/>
        <w:ind w:left="0" w:firstLine="567"/>
        <w:contextualSpacing/>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на уровне руководителей и педагогических работников, иных специалистов  муниципальных образовательных учреждений - с использованием механизма эффективного трудового контракта.</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«Образование» квалифицированных и творческих работников. </w:t>
      </w:r>
    </w:p>
    <w:p w:rsidR="00594BD8" w:rsidRPr="00594BD8" w:rsidRDefault="00594BD8" w:rsidP="00594BD8">
      <w:pPr>
        <w:autoSpaceDE w:val="0"/>
        <w:autoSpaceDN w:val="0"/>
        <w:adjustRightInd w:val="0"/>
        <w:spacing w:after="0" w:line="312" w:lineRule="auto"/>
        <w:ind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В результате  реализации планируемых мер к 2020 году:</w:t>
      </w:r>
    </w:p>
    <w:p w:rsidR="00594BD8" w:rsidRPr="00594BD8" w:rsidRDefault="00594BD8" w:rsidP="00594BD8">
      <w:pPr>
        <w:numPr>
          <w:ilvl w:val="0"/>
          <w:numId w:val="57"/>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повысится оценка качества муниципальной системы образования Сюмсинского района</w:t>
      </w:r>
    </w:p>
    <w:p w:rsidR="00594BD8" w:rsidRPr="00594BD8" w:rsidRDefault="00594BD8" w:rsidP="00594BD8">
      <w:pPr>
        <w:numPr>
          <w:ilvl w:val="0"/>
          <w:numId w:val="57"/>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bCs/>
          <w:sz w:val="24"/>
          <w:szCs w:val="24"/>
          <w:lang w:eastAsia="ru-RU"/>
        </w:rPr>
      </w:pPr>
      <w:r w:rsidRPr="00594BD8">
        <w:rPr>
          <w:rFonts w:ascii="Times New Roman" w:eastAsia="Times New Roman" w:hAnsi="Times New Roman" w:cs="Times New Roman"/>
          <w:bCs/>
          <w:sz w:val="24"/>
          <w:szCs w:val="24"/>
          <w:lang w:eastAsia="ru-RU"/>
        </w:rPr>
        <w:t>со всеми руководителями, педагогическими работниками, иными специалистами муниципальных образовательных учреждений Сюмсинского района будут заключены эффективные контракты;</w:t>
      </w:r>
    </w:p>
    <w:p w:rsidR="00594BD8" w:rsidRPr="00594BD8" w:rsidRDefault="00594BD8" w:rsidP="00594BD8">
      <w:pPr>
        <w:numPr>
          <w:ilvl w:val="0"/>
          <w:numId w:val="57"/>
        </w:numPr>
        <w:tabs>
          <w:tab w:val="left" w:pos="1134"/>
        </w:tabs>
        <w:autoSpaceDE w:val="0"/>
        <w:autoSpaceDN w:val="0"/>
        <w:adjustRightInd w:val="0"/>
        <w:spacing w:before="240" w:after="0" w:line="312" w:lineRule="auto"/>
        <w:ind w:left="0" w:firstLine="709"/>
        <w:jc w:val="both"/>
        <w:rPr>
          <w:rFonts w:ascii="Times New Roman" w:eastAsia="Times New Roman" w:hAnsi="Times New Roman" w:cs="Times New Roman"/>
          <w:b/>
          <w:bCs/>
          <w:sz w:val="24"/>
          <w:szCs w:val="24"/>
          <w:lang w:eastAsia="ru-RU"/>
        </w:rPr>
      </w:pPr>
      <w:r w:rsidRPr="00594BD8">
        <w:rPr>
          <w:rFonts w:ascii="Times New Roman" w:eastAsia="Times New Roman" w:hAnsi="Times New Roman" w:cs="Times New Roman"/>
          <w:bCs/>
          <w:sz w:val="24"/>
          <w:szCs w:val="24"/>
          <w:lang w:eastAsia="ru-RU"/>
        </w:rPr>
        <w:t>удовлетворенность потребителей качеством и доступностью муниципальных услуг в сфере образования составит 100 процентов.</w:t>
      </w:r>
    </w:p>
    <w:p w:rsidR="00594BD8" w:rsidRPr="00B64797" w:rsidRDefault="00594BD8" w:rsidP="00B64797">
      <w:pPr>
        <w:spacing w:before="240" w:after="0" w:line="240" w:lineRule="auto"/>
        <w:rPr>
          <w:rFonts w:ascii="Times New Roman" w:eastAsia="Times New Roman" w:hAnsi="Times New Roman" w:cs="Times New Roman"/>
          <w:bCs/>
          <w:sz w:val="24"/>
          <w:szCs w:val="24"/>
          <w:lang w:eastAsia="ru-RU"/>
        </w:rPr>
        <w:sectPr w:rsidR="00594BD8" w:rsidRPr="00B64797">
          <w:pgSz w:w="11906" w:h="16838"/>
          <w:pgMar w:top="1134" w:right="850" w:bottom="1134" w:left="1701" w:header="708" w:footer="708" w:gutter="0"/>
          <w:cols w:space="708"/>
          <w:docGrid w:linePitch="360"/>
        </w:sectPr>
      </w:pPr>
    </w:p>
    <w:p w:rsidR="009F7727" w:rsidRDefault="009F7727"/>
    <w:sectPr w:rsidR="009F7727" w:rsidSect="009414C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0"/>
        </w:tabs>
        <w:ind w:left="1429" w:hanging="360"/>
      </w:pPr>
      <w:rPr>
        <w:rFonts w:ascii="Symbol" w:hAnsi="Symbol" w:cs="Symbol" w:hint="default"/>
        <w:b w:val="0"/>
        <w:bCs w:val="0"/>
        <w:i w:val="0"/>
        <w:iCs w:val="0"/>
        <w:sz w:val="24"/>
        <w:szCs w:val="24"/>
      </w:rPr>
    </w:lvl>
  </w:abstractNum>
  <w:abstractNum w:abstractNumId="1">
    <w:nsid w:val="02202F8E"/>
    <w:multiLevelType w:val="hybridMultilevel"/>
    <w:tmpl w:val="4BE626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F48ED"/>
    <w:multiLevelType w:val="hybridMultilevel"/>
    <w:tmpl w:val="EDD836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4315BB"/>
    <w:multiLevelType w:val="hybridMultilevel"/>
    <w:tmpl w:val="D2EC24E6"/>
    <w:lvl w:ilvl="0" w:tplc="67C8F41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5CB7053"/>
    <w:multiLevelType w:val="hybridMultilevel"/>
    <w:tmpl w:val="DF7ACC30"/>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E3BF5"/>
    <w:multiLevelType w:val="hybridMultilevel"/>
    <w:tmpl w:val="B4FCD692"/>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8C63602"/>
    <w:multiLevelType w:val="hybridMultilevel"/>
    <w:tmpl w:val="610ED8D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803990"/>
    <w:multiLevelType w:val="hybridMultilevel"/>
    <w:tmpl w:val="FDFC56EE"/>
    <w:lvl w:ilvl="0" w:tplc="CCCAD56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896B43"/>
    <w:multiLevelType w:val="hybridMultilevel"/>
    <w:tmpl w:val="7ABCDFBA"/>
    <w:lvl w:ilvl="0" w:tplc="CCCAD56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0361DCD"/>
    <w:multiLevelType w:val="hybridMultilevel"/>
    <w:tmpl w:val="E362BE48"/>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1150C0F"/>
    <w:multiLevelType w:val="hybridMultilevel"/>
    <w:tmpl w:val="B7B8BFF2"/>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38171A6"/>
    <w:multiLevelType w:val="hybridMultilevel"/>
    <w:tmpl w:val="7A94F2D4"/>
    <w:lvl w:ilvl="0" w:tplc="3402846A">
      <w:start w:val="1"/>
      <w:numFmt w:val="decimal"/>
      <w:lvlText w:val="%1."/>
      <w:lvlJc w:val="left"/>
      <w:pPr>
        <w:tabs>
          <w:tab w:val="num" w:pos="432"/>
        </w:tabs>
        <w:ind w:left="432" w:hanging="360"/>
      </w:pPr>
      <w:rPr>
        <w:rFonts w:hint="default"/>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3">
    <w:nsid w:val="16F435B3"/>
    <w:multiLevelType w:val="hybridMultilevel"/>
    <w:tmpl w:val="B9FA488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7CB04E6"/>
    <w:multiLevelType w:val="hybridMultilevel"/>
    <w:tmpl w:val="47642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E17667"/>
    <w:multiLevelType w:val="hybridMultilevel"/>
    <w:tmpl w:val="50BA756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5F633F"/>
    <w:multiLevelType w:val="hybridMultilevel"/>
    <w:tmpl w:val="67EC543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0602A42"/>
    <w:multiLevelType w:val="hybridMultilevel"/>
    <w:tmpl w:val="C11247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0C679A9"/>
    <w:multiLevelType w:val="hybridMultilevel"/>
    <w:tmpl w:val="5A747E0E"/>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5541BC"/>
    <w:multiLevelType w:val="hybridMultilevel"/>
    <w:tmpl w:val="3B360282"/>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4C67A58"/>
    <w:multiLevelType w:val="hybridMultilevel"/>
    <w:tmpl w:val="B9A45C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57F3085"/>
    <w:multiLevelType w:val="hybridMultilevel"/>
    <w:tmpl w:val="E4427D42"/>
    <w:lvl w:ilvl="0" w:tplc="04190011">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58514D4"/>
    <w:multiLevelType w:val="multilevel"/>
    <w:tmpl w:val="0419001D"/>
    <w:styleLink w:val="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88080C"/>
    <w:multiLevelType w:val="hybridMultilevel"/>
    <w:tmpl w:val="BA76B1B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9CD5C45"/>
    <w:multiLevelType w:val="hybridMultilevel"/>
    <w:tmpl w:val="1220B99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37073B"/>
    <w:multiLevelType w:val="hybridMultilevel"/>
    <w:tmpl w:val="0778CEA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43574F"/>
    <w:multiLevelType w:val="hybridMultilevel"/>
    <w:tmpl w:val="870A22C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312F0AF4"/>
    <w:multiLevelType w:val="hybridMultilevel"/>
    <w:tmpl w:val="D8B2A0B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22A3139"/>
    <w:multiLevelType w:val="hybridMultilevel"/>
    <w:tmpl w:val="06BE1F62"/>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2B33932"/>
    <w:multiLevelType w:val="hybridMultilevel"/>
    <w:tmpl w:val="E17CCD22"/>
    <w:lvl w:ilvl="0" w:tplc="88CA465A">
      <w:start w:val="1"/>
      <w:numFmt w:val="decimal"/>
      <w:lvlText w:val="%1)"/>
      <w:lvlJc w:val="left"/>
      <w:pPr>
        <w:ind w:left="1211"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ACE1D9E"/>
    <w:multiLevelType w:val="multilevel"/>
    <w:tmpl w:val="D5944EF6"/>
    <w:lvl w:ilvl="0">
      <w:start w:val="1"/>
      <w:numFmt w:val="decimal"/>
      <w:pStyle w:val="1"/>
      <w:lvlText w:val="%1."/>
      <w:lvlJc w:val="right"/>
      <w:pPr>
        <w:ind w:left="502" w:hanging="360"/>
      </w:pPr>
      <w:rPr>
        <w:rFonts w:cs="Times New Roman"/>
      </w:rPr>
    </w:lvl>
    <w:lvl w:ilvl="1">
      <w:start w:val="1"/>
      <w:numFmt w:val="decimal"/>
      <w:isLgl/>
      <w:lvlText w:val="%1.%2."/>
      <w:lvlJc w:val="left"/>
      <w:pPr>
        <w:ind w:left="928" w:hanging="360"/>
      </w:pPr>
      <w:rPr>
        <w:rFonts w:cs="Times New Roman"/>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3">
    <w:nsid w:val="3F375671"/>
    <w:multiLevelType w:val="hybridMultilevel"/>
    <w:tmpl w:val="0A62A3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0571391"/>
    <w:multiLevelType w:val="hybridMultilevel"/>
    <w:tmpl w:val="CFC07740"/>
    <w:lvl w:ilvl="0" w:tplc="88CA465A">
      <w:start w:val="1"/>
      <w:numFmt w:val="decimal"/>
      <w:lvlText w:val="%1)"/>
      <w:lvlJc w:val="left"/>
      <w:pPr>
        <w:ind w:left="6840"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4506124"/>
    <w:multiLevelType w:val="hybridMultilevel"/>
    <w:tmpl w:val="D67AAFE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4EA17D5"/>
    <w:multiLevelType w:val="hybridMultilevel"/>
    <w:tmpl w:val="D9FC522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8227CC"/>
    <w:multiLevelType w:val="hybridMultilevel"/>
    <w:tmpl w:val="AFCC9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6A73828"/>
    <w:multiLevelType w:val="hybridMultilevel"/>
    <w:tmpl w:val="1F404A7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6D77B2B"/>
    <w:multiLevelType w:val="hybridMultilevel"/>
    <w:tmpl w:val="C6621C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473F7728"/>
    <w:multiLevelType w:val="hybridMultilevel"/>
    <w:tmpl w:val="35846ADE"/>
    <w:styleLink w:val="21"/>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48983EAA"/>
    <w:multiLevelType w:val="hybridMultilevel"/>
    <w:tmpl w:val="A70603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9A879AD"/>
    <w:multiLevelType w:val="hybridMultilevel"/>
    <w:tmpl w:val="74EC0E90"/>
    <w:lvl w:ilvl="0" w:tplc="88CA465A">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A44600A"/>
    <w:multiLevelType w:val="hybridMultilevel"/>
    <w:tmpl w:val="76C4BD4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5F4128"/>
    <w:multiLevelType w:val="hybridMultilevel"/>
    <w:tmpl w:val="CEB21BCC"/>
    <w:lvl w:ilvl="0" w:tplc="AC0027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C335E4"/>
    <w:multiLevelType w:val="hybridMultilevel"/>
    <w:tmpl w:val="6DB8C49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D7B3638"/>
    <w:multiLevelType w:val="hybridMultilevel"/>
    <w:tmpl w:val="9EA6B12C"/>
    <w:lvl w:ilvl="0" w:tplc="9406505E">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50B57F85"/>
    <w:multiLevelType w:val="hybridMultilevel"/>
    <w:tmpl w:val="B92E93D0"/>
    <w:lvl w:ilvl="0" w:tplc="67C8F41C">
      <w:start w:val="1"/>
      <w:numFmt w:val="bullet"/>
      <w:lvlText w:val=""/>
      <w:lvlJc w:val="left"/>
      <w:pPr>
        <w:ind w:left="1429" w:hanging="360"/>
      </w:pPr>
      <w:rPr>
        <w:rFonts w:ascii="Symbol" w:hAnsi="Symbol"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54D66E21"/>
    <w:multiLevelType w:val="hybridMultilevel"/>
    <w:tmpl w:val="AD923762"/>
    <w:lvl w:ilvl="0" w:tplc="9406505E">
      <w:start w:val="1"/>
      <w:numFmt w:val="decimal"/>
      <w:lvlText w:val="%1)"/>
      <w:lvlJc w:val="left"/>
      <w:pPr>
        <w:ind w:left="298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6D33804"/>
    <w:multiLevelType w:val="hybridMultilevel"/>
    <w:tmpl w:val="4176AB7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88F2005"/>
    <w:multiLevelType w:val="hybridMultilevel"/>
    <w:tmpl w:val="5070572C"/>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C9B7DB1"/>
    <w:multiLevelType w:val="hybridMultilevel"/>
    <w:tmpl w:val="9B0A589A"/>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6B262F"/>
    <w:multiLevelType w:val="hybridMultilevel"/>
    <w:tmpl w:val="2C229E7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FD1189B"/>
    <w:multiLevelType w:val="hybridMultilevel"/>
    <w:tmpl w:val="306AD8F6"/>
    <w:lvl w:ilvl="0" w:tplc="88CA465A">
      <w:start w:val="1"/>
      <w:numFmt w:val="decimal"/>
      <w:lvlText w:val="%1)"/>
      <w:lvlJc w:val="left"/>
      <w:pPr>
        <w:ind w:left="1080"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61181A65"/>
    <w:multiLevelType w:val="hybridMultilevel"/>
    <w:tmpl w:val="71681C4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13041D7"/>
    <w:multiLevelType w:val="hybridMultilevel"/>
    <w:tmpl w:val="1BC6EFB0"/>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2B86A21"/>
    <w:multiLevelType w:val="hybridMultilevel"/>
    <w:tmpl w:val="7736ADE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645564C0"/>
    <w:multiLevelType w:val="hybridMultilevel"/>
    <w:tmpl w:val="B638F6B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5857A0A"/>
    <w:multiLevelType w:val="hybridMultilevel"/>
    <w:tmpl w:val="276CCA8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65E143DA"/>
    <w:multiLevelType w:val="hybridMultilevel"/>
    <w:tmpl w:val="8C9001F8"/>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F74D23"/>
    <w:multiLevelType w:val="hybridMultilevel"/>
    <w:tmpl w:val="E6701810"/>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A243313"/>
    <w:multiLevelType w:val="hybridMultilevel"/>
    <w:tmpl w:val="213A20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A9702F7"/>
    <w:multiLevelType w:val="hybridMultilevel"/>
    <w:tmpl w:val="C512DD94"/>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DC14467"/>
    <w:multiLevelType w:val="hybridMultilevel"/>
    <w:tmpl w:val="DF569F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E697B86"/>
    <w:multiLevelType w:val="hybridMultilevel"/>
    <w:tmpl w:val="1E26E1C4"/>
    <w:lvl w:ilvl="0" w:tplc="CCCAD568">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0FD747E"/>
    <w:multiLevelType w:val="hybridMultilevel"/>
    <w:tmpl w:val="970C2D5E"/>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1727F36"/>
    <w:multiLevelType w:val="hybridMultilevel"/>
    <w:tmpl w:val="3A9035B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B056EE"/>
    <w:multiLevelType w:val="hybridMultilevel"/>
    <w:tmpl w:val="484851C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6B54DAC"/>
    <w:multiLevelType w:val="hybridMultilevel"/>
    <w:tmpl w:val="0BDE819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4F3D3E"/>
    <w:multiLevelType w:val="hybridMultilevel"/>
    <w:tmpl w:val="57AA78F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799764AF"/>
    <w:multiLevelType w:val="hybridMultilevel"/>
    <w:tmpl w:val="E702E006"/>
    <w:lvl w:ilvl="0" w:tplc="88CA465A">
      <w:start w:val="1"/>
      <w:numFmt w:val="decimal"/>
      <w:lvlText w:val="%1)"/>
      <w:lvlJc w:val="left"/>
      <w:pPr>
        <w:ind w:left="1429" w:hanging="360"/>
      </w:pPr>
      <w:rPr>
        <w:rFonts w:ascii="Times New Roman" w:hAnsi="Times New Roman" w:hint="default"/>
        <w:b w:val="0"/>
        <w:i w:val="0"/>
        <w:sz w:val="24"/>
      </w:rPr>
    </w:lvl>
    <w:lvl w:ilvl="1" w:tplc="BFF803CE">
      <w:start w:val="10"/>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F0656E0"/>
    <w:multiLevelType w:val="hybridMultilevel"/>
    <w:tmpl w:val="481A5F9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62"/>
  </w:num>
  <w:num w:numId="8">
    <w:abstractNumId w:val="70"/>
  </w:num>
  <w:num w:numId="9">
    <w:abstractNumId w:val="68"/>
  </w:num>
  <w:num w:numId="10">
    <w:abstractNumId w:val="13"/>
  </w:num>
  <w:num w:numId="11">
    <w:abstractNumId w:val="46"/>
  </w:num>
  <w:num w:numId="12">
    <w:abstractNumId w:val="63"/>
  </w:num>
  <w:num w:numId="13">
    <w:abstractNumId w:val="53"/>
  </w:num>
  <w:num w:numId="14">
    <w:abstractNumId w:val="45"/>
  </w:num>
  <w:num w:numId="15">
    <w:abstractNumId w:val="61"/>
  </w:num>
  <w:num w:numId="16">
    <w:abstractNumId w:val="56"/>
  </w:num>
  <w:num w:numId="17">
    <w:abstractNumId w:val="51"/>
  </w:num>
  <w:num w:numId="18">
    <w:abstractNumId w:val="27"/>
  </w:num>
  <w:num w:numId="19">
    <w:abstractNumId w:val="57"/>
  </w:num>
  <w:num w:numId="20">
    <w:abstractNumId w:val="5"/>
  </w:num>
  <w:num w:numId="21">
    <w:abstractNumId w:val="3"/>
  </w:num>
  <w:num w:numId="22">
    <w:abstractNumId w:val="36"/>
  </w:num>
  <w:num w:numId="23">
    <w:abstractNumId w:val="58"/>
  </w:num>
  <w:num w:numId="24">
    <w:abstractNumId w:val="55"/>
  </w:num>
  <w:num w:numId="25">
    <w:abstractNumId w:val="71"/>
  </w:num>
  <w:num w:numId="26">
    <w:abstractNumId w:val="2"/>
  </w:num>
  <w:num w:numId="27">
    <w:abstractNumId w:val="49"/>
  </w:num>
  <w:num w:numId="28">
    <w:abstractNumId w:val="38"/>
  </w:num>
  <w:num w:numId="29">
    <w:abstractNumId w:val="26"/>
  </w:num>
  <w:num w:numId="30">
    <w:abstractNumId w:val="47"/>
  </w:num>
  <w:num w:numId="31">
    <w:abstractNumId w:val="44"/>
  </w:num>
  <w:num w:numId="32">
    <w:abstractNumId w:val="1"/>
  </w:num>
  <w:num w:numId="33">
    <w:abstractNumId w:val="10"/>
  </w:num>
  <w:num w:numId="34">
    <w:abstractNumId w:val="67"/>
  </w:num>
  <w:num w:numId="35">
    <w:abstractNumId w:val="23"/>
  </w:num>
  <w:num w:numId="36">
    <w:abstractNumId w:val="72"/>
  </w:num>
  <w:num w:numId="37">
    <w:abstractNumId w:val="11"/>
  </w:num>
  <w:num w:numId="38">
    <w:abstractNumId w:val="69"/>
  </w:num>
  <w:num w:numId="39">
    <w:abstractNumId w:val="18"/>
  </w:num>
  <w:num w:numId="40">
    <w:abstractNumId w:val="0"/>
  </w:num>
  <w:num w:numId="41">
    <w:abstractNumId w:val="37"/>
  </w:num>
  <w:num w:numId="42">
    <w:abstractNumId w:val="12"/>
  </w:num>
  <w:num w:numId="43">
    <w:abstractNumId w:val="33"/>
  </w:num>
  <w:num w:numId="44">
    <w:abstractNumId w:val="42"/>
  </w:num>
  <w:num w:numId="45">
    <w:abstractNumId w:val="14"/>
  </w:num>
  <w:num w:numId="46">
    <w:abstractNumId w:val="29"/>
  </w:num>
  <w:num w:numId="47">
    <w:abstractNumId w:val="7"/>
  </w:num>
  <w:num w:numId="48">
    <w:abstractNumId w:val="6"/>
  </w:num>
  <w:num w:numId="49">
    <w:abstractNumId w:val="50"/>
  </w:num>
  <w:num w:numId="50">
    <w:abstractNumId w:val="15"/>
  </w:num>
  <w:num w:numId="51">
    <w:abstractNumId w:val="25"/>
  </w:num>
  <w:num w:numId="52">
    <w:abstractNumId w:val="43"/>
  </w:num>
  <w:num w:numId="53">
    <w:abstractNumId w:val="34"/>
  </w:num>
  <w:num w:numId="54">
    <w:abstractNumId w:val="66"/>
  </w:num>
  <w:num w:numId="55">
    <w:abstractNumId w:val="35"/>
  </w:num>
  <w:num w:numId="56">
    <w:abstractNumId w:val="52"/>
  </w:num>
  <w:num w:numId="57">
    <w:abstractNumId w:val="64"/>
  </w:num>
  <w:num w:numId="58">
    <w:abstractNumId w:val="4"/>
  </w:num>
  <w:num w:numId="59">
    <w:abstractNumId w:val="60"/>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22"/>
  </w:num>
  <w:num w:numId="63">
    <w:abstractNumId w:val="40"/>
  </w:num>
  <w:num w:numId="64">
    <w:abstractNumId w:val="31"/>
  </w:num>
  <w:num w:numId="65">
    <w:abstractNumId w:val="30"/>
  </w:num>
  <w:num w:numId="66">
    <w:abstractNumId w:val="65"/>
  </w:num>
  <w:num w:numId="67">
    <w:abstractNumId w:val="8"/>
  </w:num>
  <w:num w:numId="68">
    <w:abstractNumId w:val="9"/>
  </w:num>
  <w:num w:numId="69">
    <w:abstractNumId w:val="39"/>
  </w:num>
  <w:num w:numId="70">
    <w:abstractNumId w:val="48"/>
  </w:num>
  <w:num w:numId="71">
    <w:abstractNumId w:val="59"/>
  </w:num>
  <w:num w:numId="72">
    <w:abstractNumId w:val="21"/>
  </w:num>
  <w:num w:numId="73">
    <w:abstractNumId w:val="20"/>
  </w:num>
  <w:num w:numId="74">
    <w:abstractNumId w:val="1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36A7"/>
    <w:rsid w:val="00025AC0"/>
    <w:rsid w:val="000B75DE"/>
    <w:rsid w:val="001236A7"/>
    <w:rsid w:val="001E3588"/>
    <w:rsid w:val="00283F64"/>
    <w:rsid w:val="00296C0A"/>
    <w:rsid w:val="00316558"/>
    <w:rsid w:val="00352BD5"/>
    <w:rsid w:val="004374AA"/>
    <w:rsid w:val="00456CA5"/>
    <w:rsid w:val="004E5675"/>
    <w:rsid w:val="00505D88"/>
    <w:rsid w:val="0054067C"/>
    <w:rsid w:val="00594BD8"/>
    <w:rsid w:val="005A3AA3"/>
    <w:rsid w:val="005C0759"/>
    <w:rsid w:val="0067617A"/>
    <w:rsid w:val="00706594"/>
    <w:rsid w:val="00747723"/>
    <w:rsid w:val="007E70C3"/>
    <w:rsid w:val="00917D33"/>
    <w:rsid w:val="009248C6"/>
    <w:rsid w:val="009414C7"/>
    <w:rsid w:val="009F7727"/>
    <w:rsid w:val="00A977AE"/>
    <w:rsid w:val="00B303C5"/>
    <w:rsid w:val="00B50955"/>
    <w:rsid w:val="00B64797"/>
    <w:rsid w:val="00BC1B74"/>
    <w:rsid w:val="00BC70DA"/>
    <w:rsid w:val="00C13CE8"/>
    <w:rsid w:val="00D12B7E"/>
    <w:rsid w:val="00DB3876"/>
    <w:rsid w:val="00E0175F"/>
    <w:rsid w:val="00E901F1"/>
    <w:rsid w:val="00F22137"/>
    <w:rsid w:val="00F8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86602"/>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B64797"/>
    <w:pPr>
      <w:keepNext/>
      <w:keepLines/>
      <w:spacing w:before="480" w:after="0" w:line="240" w:lineRule="auto"/>
      <w:outlineLvl w:val="0"/>
    </w:pPr>
    <w:rPr>
      <w:rFonts w:ascii="Cambria" w:eastAsia="Times New Roman" w:hAnsi="Cambria" w:cs="Times New Roman"/>
      <w:b/>
      <w:color w:val="365F91"/>
      <w:sz w:val="28"/>
      <w:szCs w:val="28"/>
      <w:lang w:eastAsia="ru-RU"/>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2"/>
    <w:uiPriority w:val="9"/>
    <w:qFormat/>
    <w:rsid w:val="00B647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B64797"/>
    <w:pPr>
      <w:keepNext/>
      <w:keepLines/>
      <w:spacing w:before="200" w:after="0" w:line="240" w:lineRule="auto"/>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uiPriority w:val="9"/>
    <w:rsid w:val="00B64797"/>
    <w:rPr>
      <w:rFonts w:ascii="Cambria" w:eastAsia="Times New Roman" w:hAnsi="Cambria" w:cs="Times New Roman"/>
      <w:b/>
      <w:color w:val="365F91"/>
      <w:sz w:val="28"/>
      <w:szCs w:val="28"/>
      <w:lang w:eastAsia="ru-RU"/>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uiPriority w:val="9"/>
    <w:rsid w:val="00B647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797"/>
    <w:rPr>
      <w:rFonts w:ascii="Cambria" w:eastAsia="Times New Roman" w:hAnsi="Cambria" w:cs="Times New Roman"/>
      <w:b/>
      <w:color w:val="4F81BD"/>
      <w:sz w:val="24"/>
      <w:szCs w:val="24"/>
      <w:lang w:eastAsia="ru-RU"/>
    </w:rPr>
  </w:style>
  <w:style w:type="numbering" w:customStyle="1" w:styleId="12">
    <w:name w:val="Нет списка1"/>
    <w:next w:val="a2"/>
    <w:uiPriority w:val="99"/>
    <w:semiHidden/>
    <w:rsid w:val="00B64797"/>
  </w:style>
  <w:style w:type="character" w:styleId="a3">
    <w:name w:val="Hyperlink"/>
    <w:uiPriority w:val="99"/>
    <w:unhideWhenUsed/>
    <w:rsid w:val="00B64797"/>
    <w:rPr>
      <w:color w:val="0000FF"/>
      <w:u w:val="single"/>
    </w:rPr>
  </w:style>
  <w:style w:type="character" w:customStyle="1" w:styleId="a4">
    <w:name w:val="Абзац списка Знак"/>
    <w:link w:val="a5"/>
    <w:uiPriority w:val="99"/>
    <w:locked/>
    <w:rsid w:val="00B64797"/>
    <w:rPr>
      <w:bCs/>
      <w:sz w:val="24"/>
      <w:szCs w:val="24"/>
    </w:rPr>
  </w:style>
  <w:style w:type="paragraph" w:styleId="a5">
    <w:name w:val="List Paragraph"/>
    <w:basedOn w:val="a"/>
    <w:link w:val="a4"/>
    <w:uiPriority w:val="99"/>
    <w:qFormat/>
    <w:rsid w:val="00B64797"/>
    <w:pPr>
      <w:spacing w:before="240" w:after="0" w:line="240" w:lineRule="auto"/>
      <w:ind w:left="720"/>
      <w:contextualSpacing/>
    </w:pPr>
    <w:rPr>
      <w:bCs/>
      <w:sz w:val="24"/>
      <w:szCs w:val="24"/>
    </w:rPr>
  </w:style>
  <w:style w:type="numbering" w:customStyle="1" w:styleId="110">
    <w:name w:val="Нет списка11"/>
    <w:next w:val="a2"/>
    <w:uiPriority w:val="99"/>
    <w:semiHidden/>
    <w:unhideWhenUsed/>
    <w:rsid w:val="00B64797"/>
  </w:style>
  <w:style w:type="paragraph" w:styleId="a6">
    <w:name w:val="header"/>
    <w:basedOn w:val="a"/>
    <w:link w:val="a7"/>
    <w:uiPriority w:val="99"/>
    <w:unhideWhenUsed/>
    <w:rsid w:val="00B64797"/>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7">
    <w:name w:val="Верхний колонтитул Знак"/>
    <w:basedOn w:val="a0"/>
    <w:link w:val="a6"/>
    <w:uiPriority w:val="99"/>
    <w:rsid w:val="00B64797"/>
    <w:rPr>
      <w:rFonts w:ascii="Times New Roman" w:eastAsia="Times New Roman" w:hAnsi="Times New Roman" w:cs="Times New Roman"/>
      <w:bCs/>
      <w:sz w:val="24"/>
      <w:szCs w:val="24"/>
      <w:lang w:eastAsia="ru-RU"/>
    </w:rPr>
  </w:style>
  <w:style w:type="paragraph" w:styleId="a8">
    <w:name w:val="footer"/>
    <w:basedOn w:val="a"/>
    <w:link w:val="a9"/>
    <w:uiPriority w:val="99"/>
    <w:unhideWhenUsed/>
    <w:rsid w:val="00B64797"/>
    <w:pPr>
      <w:tabs>
        <w:tab w:val="center" w:pos="4677"/>
        <w:tab w:val="right" w:pos="9355"/>
      </w:tabs>
      <w:spacing w:after="0" w:line="240" w:lineRule="auto"/>
    </w:pPr>
    <w:rPr>
      <w:rFonts w:ascii="Times New Roman" w:eastAsia="Times New Roman" w:hAnsi="Times New Roman" w:cs="Times New Roman"/>
      <w:bCs/>
      <w:sz w:val="24"/>
      <w:szCs w:val="24"/>
      <w:lang w:eastAsia="ru-RU"/>
    </w:rPr>
  </w:style>
  <w:style w:type="character" w:customStyle="1" w:styleId="a9">
    <w:name w:val="Нижний колонтитул Знак"/>
    <w:basedOn w:val="a0"/>
    <w:link w:val="a8"/>
    <w:uiPriority w:val="99"/>
    <w:rsid w:val="00B64797"/>
    <w:rPr>
      <w:rFonts w:ascii="Times New Roman" w:eastAsia="Times New Roman" w:hAnsi="Times New Roman" w:cs="Times New Roman"/>
      <w:bCs/>
      <w:sz w:val="24"/>
      <w:szCs w:val="24"/>
      <w:lang w:eastAsia="ru-RU"/>
    </w:rPr>
  </w:style>
  <w:style w:type="paragraph" w:customStyle="1" w:styleId="aa">
    <w:name w:val="Обычный (паспорт)"/>
    <w:basedOn w:val="a"/>
    <w:rsid w:val="00B64797"/>
    <w:pPr>
      <w:spacing w:before="120" w:after="0" w:line="240" w:lineRule="auto"/>
      <w:jc w:val="both"/>
    </w:pPr>
    <w:rPr>
      <w:rFonts w:ascii="Times New Roman" w:eastAsia="Times New Roman" w:hAnsi="Times New Roman" w:cs="Times New Roman"/>
      <w:sz w:val="28"/>
      <w:szCs w:val="28"/>
      <w:lang w:eastAsia="ru-RU"/>
    </w:rPr>
  </w:style>
  <w:style w:type="paragraph" w:customStyle="1" w:styleId="ab">
    <w:name w:val="Обычный по центру"/>
    <w:basedOn w:val="a"/>
    <w:rsid w:val="00B64797"/>
    <w:pPr>
      <w:spacing w:before="120" w:after="0" w:line="240" w:lineRule="auto"/>
      <w:jc w:val="center"/>
    </w:pPr>
    <w:rPr>
      <w:rFonts w:ascii="Times New Roman" w:eastAsia="Times New Roman" w:hAnsi="Times New Roman" w:cs="Times New Roman"/>
      <w:sz w:val="24"/>
      <w:szCs w:val="24"/>
      <w:lang w:eastAsia="ru-RU"/>
    </w:rPr>
  </w:style>
  <w:style w:type="paragraph" w:customStyle="1" w:styleId="ac">
    <w:name w:val="Обычный в таблице"/>
    <w:basedOn w:val="a"/>
    <w:rsid w:val="00B64797"/>
    <w:pPr>
      <w:spacing w:before="120" w:after="0" w:line="240" w:lineRule="auto"/>
      <w:jc w:val="both"/>
    </w:pPr>
    <w:rPr>
      <w:rFonts w:ascii="Times New Roman" w:eastAsia="Times New Roman" w:hAnsi="Times New Roman" w:cs="Times New Roman"/>
      <w:lang w:eastAsia="ru-RU"/>
    </w:rPr>
  </w:style>
  <w:style w:type="paragraph" w:customStyle="1" w:styleId="Default">
    <w:name w:val="Default"/>
    <w:rsid w:val="00B647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64797"/>
    <w:pPr>
      <w:autoSpaceDE w:val="0"/>
      <w:autoSpaceDN w:val="0"/>
      <w:adjustRightInd w:val="0"/>
      <w:spacing w:after="0" w:line="240" w:lineRule="auto"/>
      <w:ind w:firstLine="720"/>
    </w:pPr>
    <w:rPr>
      <w:rFonts w:ascii="Arial" w:eastAsia="Calibri" w:hAnsi="Arial" w:cs="Arial"/>
      <w:sz w:val="20"/>
      <w:szCs w:val="20"/>
    </w:rPr>
  </w:style>
  <w:style w:type="paragraph" w:styleId="ad">
    <w:name w:val="Balloon Text"/>
    <w:basedOn w:val="a"/>
    <w:link w:val="ae"/>
    <w:uiPriority w:val="99"/>
    <w:unhideWhenUsed/>
    <w:rsid w:val="00B64797"/>
    <w:pPr>
      <w:spacing w:after="0" w:line="240" w:lineRule="auto"/>
    </w:pPr>
    <w:rPr>
      <w:rFonts w:ascii="Tahoma" w:eastAsia="Times New Roman" w:hAnsi="Tahoma" w:cs="Times New Roman"/>
      <w:bCs/>
      <w:sz w:val="16"/>
      <w:szCs w:val="16"/>
      <w:lang w:eastAsia="ru-RU"/>
    </w:rPr>
  </w:style>
  <w:style w:type="character" w:customStyle="1" w:styleId="ae">
    <w:name w:val="Текст выноски Знак"/>
    <w:basedOn w:val="a0"/>
    <w:link w:val="ad"/>
    <w:uiPriority w:val="99"/>
    <w:rsid w:val="00B64797"/>
    <w:rPr>
      <w:rFonts w:ascii="Tahoma" w:eastAsia="Times New Roman" w:hAnsi="Tahoma" w:cs="Times New Roman"/>
      <w:bCs/>
      <w:sz w:val="16"/>
      <w:szCs w:val="16"/>
      <w:lang w:eastAsia="ru-RU"/>
    </w:rPr>
  </w:style>
  <w:style w:type="paragraph" w:styleId="af">
    <w:name w:val="Body Text Indent"/>
    <w:basedOn w:val="a"/>
    <w:link w:val="af0"/>
    <w:rsid w:val="00B6479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64797"/>
    <w:rPr>
      <w:rFonts w:ascii="Times New Roman" w:eastAsia="Times New Roman" w:hAnsi="Times New Roman" w:cs="Times New Roman"/>
      <w:sz w:val="24"/>
      <w:szCs w:val="24"/>
      <w:lang w:eastAsia="ru-RU"/>
    </w:rPr>
  </w:style>
  <w:style w:type="character" w:customStyle="1" w:styleId="FontStyle11">
    <w:name w:val="Font Style11"/>
    <w:rsid w:val="00B64797"/>
    <w:rPr>
      <w:rFonts w:ascii="Times New Roman" w:hAnsi="Times New Roman" w:cs="Times New Roman"/>
      <w:sz w:val="24"/>
      <w:szCs w:val="24"/>
    </w:rPr>
  </w:style>
  <w:style w:type="paragraph" w:customStyle="1" w:styleId="23">
    <w:name w:val="Знак Знак2 Знак Знак Знак Знак Знак Знак Знак"/>
    <w:basedOn w:val="a"/>
    <w:rsid w:val="00B64797"/>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B64797"/>
    <w:rPr>
      <w:rFonts w:ascii="Times New Roman" w:hAnsi="Times New Roman" w:cs="Times New Roman"/>
      <w:sz w:val="26"/>
      <w:szCs w:val="26"/>
    </w:rPr>
  </w:style>
  <w:style w:type="paragraph" w:customStyle="1" w:styleId="ConsPlusCell">
    <w:name w:val="ConsPlusCell"/>
    <w:uiPriority w:val="99"/>
    <w:rsid w:val="00B64797"/>
    <w:pPr>
      <w:autoSpaceDE w:val="0"/>
      <w:autoSpaceDN w:val="0"/>
      <w:adjustRightInd w:val="0"/>
      <w:spacing w:after="0" w:line="240" w:lineRule="auto"/>
    </w:pPr>
    <w:rPr>
      <w:rFonts w:ascii="Arial" w:eastAsia="Calibri" w:hAnsi="Arial" w:cs="Arial"/>
      <w:sz w:val="20"/>
      <w:szCs w:val="20"/>
    </w:rPr>
  </w:style>
  <w:style w:type="paragraph" w:styleId="af1">
    <w:name w:val="Normal (Web)"/>
    <w:basedOn w:val="a"/>
    <w:uiPriority w:val="99"/>
    <w:rsid w:val="00B64797"/>
    <w:pPr>
      <w:spacing w:before="120" w:after="12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B64797"/>
    <w:pPr>
      <w:ind w:left="720"/>
      <w:contextualSpacing/>
    </w:pPr>
    <w:rPr>
      <w:rFonts w:ascii="Calibri" w:eastAsia="Times New Roman" w:hAnsi="Calibri" w:cs="Times New Roman"/>
    </w:rPr>
  </w:style>
  <w:style w:type="paragraph" w:customStyle="1" w:styleId="ConsTitle">
    <w:name w:val="ConsTitle"/>
    <w:rsid w:val="00B64797"/>
    <w:pPr>
      <w:widowControl w:val="0"/>
      <w:spacing w:after="0" w:line="240" w:lineRule="auto"/>
    </w:pPr>
    <w:rPr>
      <w:rFonts w:ascii="Arial" w:eastAsia="Times New Roman" w:hAnsi="Arial" w:cs="Times New Roman"/>
      <w:b/>
      <w:snapToGrid w:val="0"/>
      <w:sz w:val="16"/>
      <w:szCs w:val="20"/>
      <w:lang w:eastAsia="ru-RU"/>
    </w:rPr>
  </w:style>
  <w:style w:type="character" w:customStyle="1" w:styleId="af2">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1 Знак,Основной текст Знак Знак Знак,bt Знак"/>
    <w:rsid w:val="00B64797"/>
    <w:rPr>
      <w:sz w:val="24"/>
      <w:lang w:val="ru-RU" w:eastAsia="ru-RU" w:bidi="ar-SA"/>
    </w:rPr>
  </w:style>
  <w:style w:type="paragraph" w:customStyle="1" w:styleId="Style12">
    <w:name w:val="Style12"/>
    <w:basedOn w:val="a"/>
    <w:uiPriority w:val="99"/>
    <w:rsid w:val="00B64797"/>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styleId="af3">
    <w:name w:val="Body Text"/>
    <w:aliases w:val="Основной текст1,Основной текст Знак Знак,bt"/>
    <w:basedOn w:val="a"/>
    <w:link w:val="14"/>
    <w:uiPriority w:val="99"/>
    <w:unhideWhenUsed/>
    <w:rsid w:val="00B64797"/>
    <w:pPr>
      <w:spacing w:before="240" w:after="120" w:line="240" w:lineRule="auto"/>
    </w:pPr>
    <w:rPr>
      <w:rFonts w:ascii="Times New Roman" w:eastAsia="Times New Roman" w:hAnsi="Times New Roman" w:cs="Times New Roman"/>
      <w:bCs/>
      <w:sz w:val="24"/>
      <w:szCs w:val="24"/>
      <w:lang w:eastAsia="ru-RU"/>
    </w:rPr>
  </w:style>
  <w:style w:type="character" w:customStyle="1" w:styleId="14">
    <w:name w:val="Основной текст Знак1"/>
    <w:aliases w:val="Основной текст1 Знак1,Основной текст Знак Знак Знак1,bt Знак1"/>
    <w:basedOn w:val="a0"/>
    <w:link w:val="af3"/>
    <w:uiPriority w:val="99"/>
    <w:rsid w:val="00B64797"/>
    <w:rPr>
      <w:rFonts w:ascii="Times New Roman" w:eastAsia="Times New Roman" w:hAnsi="Times New Roman" w:cs="Times New Roman"/>
      <w:bCs/>
      <w:sz w:val="24"/>
      <w:szCs w:val="24"/>
      <w:lang w:eastAsia="ru-RU"/>
    </w:rPr>
  </w:style>
  <w:style w:type="paragraph" w:customStyle="1" w:styleId="ConsPlusTitle">
    <w:name w:val="ConsPlusTitle"/>
    <w:uiPriority w:val="99"/>
    <w:rsid w:val="00B64797"/>
    <w:pPr>
      <w:autoSpaceDE w:val="0"/>
      <w:autoSpaceDN w:val="0"/>
      <w:adjustRightInd w:val="0"/>
      <w:spacing w:after="0" w:line="240" w:lineRule="auto"/>
    </w:pPr>
    <w:rPr>
      <w:rFonts w:ascii="Times New Roman" w:eastAsia="Calibri" w:hAnsi="Times New Roman" w:cs="Times New Roman"/>
      <w:b/>
      <w:bCs/>
      <w:sz w:val="24"/>
      <w:szCs w:val="24"/>
    </w:rPr>
  </w:style>
  <w:style w:type="table" w:styleId="af4">
    <w:name w:val="Table Grid"/>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rsid w:val="00B6479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No Spacing"/>
    <w:link w:val="af7"/>
    <w:qFormat/>
    <w:rsid w:val="00B64797"/>
    <w:pPr>
      <w:spacing w:after="0" w:line="240" w:lineRule="auto"/>
    </w:pPr>
    <w:rPr>
      <w:rFonts w:ascii="Calibri" w:eastAsia="Calibri" w:hAnsi="Calibri" w:cs="Times New Roman"/>
    </w:rPr>
  </w:style>
  <w:style w:type="character" w:styleId="af8">
    <w:name w:val="Strong"/>
    <w:uiPriority w:val="22"/>
    <w:qFormat/>
    <w:rsid w:val="00B64797"/>
    <w:rPr>
      <w:b/>
      <w:bCs/>
    </w:rPr>
  </w:style>
  <w:style w:type="paragraph" w:customStyle="1" w:styleId="17">
    <w:name w:val="Знак Знак17 Знак Знак"/>
    <w:basedOn w:val="a"/>
    <w:rsid w:val="00B64797"/>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4797"/>
  </w:style>
  <w:style w:type="paragraph" w:customStyle="1" w:styleId="16">
    <w:name w:val="Знак1"/>
    <w:basedOn w:val="a"/>
    <w:rsid w:val="00B6479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rsid w:val="00B6479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B64797"/>
  </w:style>
  <w:style w:type="table" w:customStyle="1" w:styleId="25">
    <w:name w:val="Сетка таблицы2"/>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B64797"/>
  </w:style>
  <w:style w:type="character" w:styleId="af9">
    <w:name w:val="FollowedHyperlink"/>
    <w:uiPriority w:val="99"/>
    <w:rsid w:val="00B64797"/>
    <w:rPr>
      <w:color w:val="800080"/>
      <w:u w:val="single"/>
    </w:rPr>
  </w:style>
  <w:style w:type="paragraph" w:styleId="18">
    <w:name w:val="toc 1"/>
    <w:basedOn w:val="a"/>
    <w:next w:val="a"/>
    <w:autoRedefine/>
    <w:rsid w:val="00B64797"/>
    <w:pPr>
      <w:spacing w:after="100"/>
    </w:pPr>
    <w:rPr>
      <w:rFonts w:ascii="Calibri" w:eastAsia="Times New Roman" w:hAnsi="Calibri" w:cs="Times New Roman"/>
    </w:rPr>
  </w:style>
  <w:style w:type="paragraph" w:styleId="26">
    <w:name w:val="toc 2"/>
    <w:basedOn w:val="a"/>
    <w:next w:val="a"/>
    <w:autoRedefine/>
    <w:rsid w:val="00B64797"/>
    <w:pPr>
      <w:tabs>
        <w:tab w:val="left" w:pos="709"/>
        <w:tab w:val="right" w:leader="dot" w:pos="9627"/>
      </w:tabs>
      <w:spacing w:after="100"/>
      <w:ind w:left="220"/>
    </w:pPr>
    <w:rPr>
      <w:rFonts w:ascii="Calibri" w:eastAsia="Times New Roman" w:hAnsi="Calibri" w:cs="Times New Roman"/>
    </w:rPr>
  </w:style>
  <w:style w:type="paragraph" w:styleId="32">
    <w:name w:val="toc 3"/>
    <w:basedOn w:val="a"/>
    <w:next w:val="a"/>
    <w:autoRedefine/>
    <w:rsid w:val="00B64797"/>
    <w:pPr>
      <w:spacing w:after="100"/>
      <w:ind w:left="440"/>
    </w:pPr>
    <w:rPr>
      <w:rFonts w:ascii="Calibri" w:eastAsia="Times New Roman" w:hAnsi="Calibri" w:cs="Times New Roman"/>
      <w:lang w:eastAsia="ru-RU"/>
    </w:rPr>
  </w:style>
  <w:style w:type="character" w:customStyle="1" w:styleId="afa">
    <w:name w:val="Текст сноски Знак"/>
    <w:link w:val="afb"/>
    <w:uiPriority w:val="99"/>
    <w:locked/>
    <w:rsid w:val="00B64797"/>
  </w:style>
  <w:style w:type="paragraph" w:styleId="afb">
    <w:name w:val="footnote text"/>
    <w:basedOn w:val="a"/>
    <w:link w:val="afa"/>
    <w:uiPriority w:val="99"/>
    <w:rsid w:val="00B64797"/>
    <w:pPr>
      <w:spacing w:after="0" w:line="240" w:lineRule="auto"/>
    </w:pPr>
  </w:style>
  <w:style w:type="character" w:customStyle="1" w:styleId="19">
    <w:name w:val="Текст сноски Знак1"/>
    <w:basedOn w:val="a0"/>
    <w:rsid w:val="00B64797"/>
    <w:rPr>
      <w:sz w:val="20"/>
      <w:szCs w:val="20"/>
    </w:rPr>
  </w:style>
  <w:style w:type="character" w:customStyle="1" w:styleId="afc">
    <w:name w:val="Текст концевой сноски Знак"/>
    <w:link w:val="afd"/>
    <w:locked/>
    <w:rsid w:val="00B64797"/>
    <w:rPr>
      <w:rFonts w:ascii="Calibri" w:hAnsi="Calibri"/>
    </w:rPr>
  </w:style>
  <w:style w:type="paragraph" w:styleId="afd">
    <w:name w:val="endnote text"/>
    <w:basedOn w:val="a"/>
    <w:link w:val="afc"/>
    <w:rsid w:val="00B64797"/>
    <w:pPr>
      <w:spacing w:after="0" w:line="240" w:lineRule="auto"/>
    </w:pPr>
    <w:rPr>
      <w:rFonts w:ascii="Calibri" w:hAnsi="Calibri"/>
    </w:rPr>
  </w:style>
  <w:style w:type="character" w:customStyle="1" w:styleId="1a">
    <w:name w:val="Текст концевой сноски Знак1"/>
    <w:basedOn w:val="a0"/>
    <w:rsid w:val="00B64797"/>
    <w:rPr>
      <w:sz w:val="20"/>
      <w:szCs w:val="20"/>
    </w:rPr>
  </w:style>
  <w:style w:type="paragraph" w:styleId="afe">
    <w:name w:val="Subtitle"/>
    <w:basedOn w:val="a"/>
    <w:next w:val="a"/>
    <w:link w:val="aff"/>
    <w:qFormat/>
    <w:rsid w:val="00B64797"/>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f">
    <w:name w:val="Подзаголовок Знак"/>
    <w:basedOn w:val="a0"/>
    <w:link w:val="afe"/>
    <w:rsid w:val="00B64797"/>
    <w:rPr>
      <w:rFonts w:ascii="Cambria" w:eastAsia="Times New Roman" w:hAnsi="Cambria" w:cs="Times New Roman"/>
      <w:i/>
      <w:iCs/>
      <w:color w:val="4F81BD"/>
      <w:spacing w:val="15"/>
      <w:sz w:val="24"/>
      <w:szCs w:val="24"/>
      <w:lang w:eastAsia="ru-RU"/>
    </w:rPr>
  </w:style>
  <w:style w:type="character" w:customStyle="1" w:styleId="aff0">
    <w:name w:val="Название Знак"/>
    <w:link w:val="aff1"/>
    <w:locked/>
    <w:rsid w:val="00B64797"/>
    <w:rPr>
      <w:b/>
      <w:u w:val="single"/>
      <w:lang w:eastAsia="ar-SA"/>
    </w:rPr>
  </w:style>
  <w:style w:type="paragraph" w:styleId="aff1">
    <w:name w:val="Title"/>
    <w:basedOn w:val="a"/>
    <w:next w:val="afe"/>
    <w:link w:val="aff0"/>
    <w:qFormat/>
    <w:rsid w:val="00B64797"/>
    <w:pPr>
      <w:suppressAutoHyphens/>
      <w:spacing w:after="0" w:line="240" w:lineRule="auto"/>
      <w:jc w:val="center"/>
    </w:pPr>
    <w:rPr>
      <w:b/>
      <w:u w:val="single"/>
      <w:lang w:eastAsia="ar-SA"/>
    </w:rPr>
  </w:style>
  <w:style w:type="character" w:customStyle="1" w:styleId="1b">
    <w:name w:val="Название Знак1"/>
    <w:basedOn w:val="a0"/>
    <w:rsid w:val="00B64797"/>
    <w:rPr>
      <w:rFonts w:asciiTheme="majorHAnsi" w:eastAsiaTheme="majorEastAsia" w:hAnsiTheme="majorHAnsi" w:cstheme="majorBidi"/>
      <w:color w:val="17365D" w:themeColor="text2" w:themeShade="BF"/>
      <w:spacing w:val="5"/>
      <w:kern w:val="28"/>
      <w:sz w:val="52"/>
      <w:szCs w:val="52"/>
    </w:rPr>
  </w:style>
  <w:style w:type="character" w:customStyle="1" w:styleId="27">
    <w:name w:val="Основной текст 2 Знак"/>
    <w:link w:val="28"/>
    <w:locked/>
    <w:rsid w:val="00B64797"/>
    <w:rPr>
      <w:sz w:val="24"/>
      <w:szCs w:val="24"/>
    </w:rPr>
  </w:style>
  <w:style w:type="paragraph" w:styleId="28">
    <w:name w:val="Body Text 2"/>
    <w:basedOn w:val="a"/>
    <w:link w:val="27"/>
    <w:rsid w:val="00B64797"/>
    <w:pPr>
      <w:spacing w:after="0" w:line="240" w:lineRule="auto"/>
      <w:ind w:firstLine="567"/>
      <w:jc w:val="both"/>
    </w:pPr>
    <w:rPr>
      <w:sz w:val="24"/>
      <w:szCs w:val="24"/>
    </w:rPr>
  </w:style>
  <w:style w:type="character" w:customStyle="1" w:styleId="210">
    <w:name w:val="Основной текст 2 Знак1"/>
    <w:basedOn w:val="a0"/>
    <w:rsid w:val="00B64797"/>
  </w:style>
  <w:style w:type="character" w:customStyle="1" w:styleId="33">
    <w:name w:val="Основной текст 3 Знак"/>
    <w:link w:val="34"/>
    <w:locked/>
    <w:rsid w:val="00B64797"/>
    <w:rPr>
      <w:rFonts w:ascii="Calibri" w:hAnsi="Calibri"/>
      <w:sz w:val="16"/>
      <w:szCs w:val="16"/>
    </w:rPr>
  </w:style>
  <w:style w:type="paragraph" w:styleId="34">
    <w:name w:val="Body Text 3"/>
    <w:basedOn w:val="a"/>
    <w:link w:val="33"/>
    <w:rsid w:val="00B64797"/>
    <w:pPr>
      <w:spacing w:after="120"/>
    </w:pPr>
    <w:rPr>
      <w:rFonts w:ascii="Calibri" w:hAnsi="Calibri"/>
      <w:sz w:val="16"/>
      <w:szCs w:val="16"/>
    </w:rPr>
  </w:style>
  <w:style w:type="character" w:customStyle="1" w:styleId="310">
    <w:name w:val="Основной текст 3 Знак1"/>
    <w:basedOn w:val="a0"/>
    <w:rsid w:val="00B64797"/>
    <w:rPr>
      <w:sz w:val="16"/>
      <w:szCs w:val="16"/>
    </w:rPr>
  </w:style>
  <w:style w:type="paragraph" w:styleId="aff2">
    <w:name w:val="TOC Heading"/>
    <w:basedOn w:val="10"/>
    <w:next w:val="a"/>
    <w:qFormat/>
    <w:rsid w:val="00B64797"/>
    <w:pPr>
      <w:spacing w:line="276" w:lineRule="auto"/>
      <w:outlineLvl w:val="9"/>
    </w:pPr>
    <w:rPr>
      <w:bCs/>
      <w:lang w:val="ru-RU"/>
    </w:rPr>
  </w:style>
  <w:style w:type="paragraph" w:customStyle="1" w:styleId="221">
    <w:name w:val="заголовок 221"/>
    <w:basedOn w:val="10"/>
    <w:next w:val="20"/>
    <w:rsid w:val="00B64797"/>
    <w:pPr>
      <w:keepLines w:val="0"/>
      <w:suppressAutoHyphens/>
      <w:spacing w:before="0" w:after="360" w:line="360" w:lineRule="auto"/>
    </w:pPr>
    <w:rPr>
      <w:rFonts w:ascii="Times New Roman" w:hAnsi="Times New Roman"/>
      <w:b w:val="0"/>
      <w:color w:val="auto"/>
      <w:spacing w:val="20"/>
      <w:kern w:val="28"/>
      <w:sz w:val="32"/>
      <w:szCs w:val="32"/>
      <w:lang w:val="ru-RU"/>
    </w:rPr>
  </w:style>
  <w:style w:type="paragraph" w:customStyle="1" w:styleId="ConsPlusNonformat">
    <w:name w:val="ConsPlusNonformat"/>
    <w:rsid w:val="00B64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c">
    <w:name w:val="Стиль1 Знак"/>
    <w:link w:val="1"/>
    <w:locked/>
    <w:rsid w:val="00B64797"/>
    <w:rPr>
      <w:b/>
      <w:sz w:val="24"/>
      <w:szCs w:val="24"/>
    </w:rPr>
  </w:style>
  <w:style w:type="paragraph" w:customStyle="1" w:styleId="1">
    <w:name w:val="Стиль1"/>
    <w:basedOn w:val="a"/>
    <w:link w:val="1c"/>
    <w:rsid w:val="00B64797"/>
    <w:pPr>
      <w:keepNext/>
      <w:numPr>
        <w:numId w:val="61"/>
      </w:numPr>
      <w:autoSpaceDE w:val="0"/>
      <w:autoSpaceDN w:val="0"/>
      <w:adjustRightInd w:val="0"/>
      <w:spacing w:before="360" w:after="240" w:line="240" w:lineRule="auto"/>
      <w:ind w:right="709"/>
      <w:jc w:val="center"/>
    </w:pPr>
    <w:rPr>
      <w:b/>
      <w:sz w:val="24"/>
      <w:szCs w:val="24"/>
    </w:rPr>
  </w:style>
  <w:style w:type="paragraph" w:customStyle="1" w:styleId="120">
    <w:name w:val="Абзац списка12"/>
    <w:basedOn w:val="a"/>
    <w:rsid w:val="00B64797"/>
    <w:pPr>
      <w:ind w:left="720"/>
    </w:pPr>
    <w:rPr>
      <w:rFonts w:ascii="Calibri" w:eastAsia="Times New Roman" w:hAnsi="Calibri" w:cs="Calibri"/>
    </w:rPr>
  </w:style>
  <w:style w:type="character" w:styleId="aff3">
    <w:name w:val="footnote reference"/>
    <w:uiPriority w:val="99"/>
    <w:rsid w:val="00B64797"/>
    <w:rPr>
      <w:rFonts w:ascii="Times New Roman" w:hAnsi="Times New Roman" w:cs="Times New Roman" w:hint="default"/>
      <w:vertAlign w:val="superscript"/>
    </w:rPr>
  </w:style>
  <w:style w:type="character" w:styleId="aff4">
    <w:name w:val="endnote reference"/>
    <w:rsid w:val="00B64797"/>
    <w:rPr>
      <w:vertAlign w:val="superscript"/>
    </w:rPr>
  </w:style>
  <w:style w:type="character" w:customStyle="1" w:styleId="st">
    <w:name w:val="st"/>
    <w:basedOn w:val="a0"/>
    <w:rsid w:val="00B64797"/>
  </w:style>
  <w:style w:type="table" w:customStyle="1" w:styleId="35">
    <w:name w:val="Сетка таблицы3"/>
    <w:basedOn w:val="a1"/>
    <w:next w:val="af4"/>
    <w:rsid w:val="00B6479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B64797"/>
    <w:pPr>
      <w:numPr>
        <w:numId w:val="62"/>
      </w:numPr>
    </w:pPr>
  </w:style>
  <w:style w:type="character" w:customStyle="1" w:styleId="FooterChar">
    <w:name w:val="Footer Char"/>
    <w:locked/>
    <w:rsid w:val="00B64797"/>
    <w:rPr>
      <w:rFonts w:eastAsia="Calibri"/>
      <w:sz w:val="24"/>
      <w:szCs w:val="24"/>
      <w:lang w:val="ru-RU" w:eastAsia="ru-RU" w:bidi="ar-SA"/>
    </w:rPr>
  </w:style>
  <w:style w:type="paragraph" w:customStyle="1" w:styleId="36">
    <w:name w:val="Табличный 3"/>
    <w:basedOn w:val="a"/>
    <w:rsid w:val="00B6479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
    <w:link w:val="ListParagraphChar"/>
    <w:rsid w:val="00B64797"/>
    <w:pPr>
      <w:spacing w:before="240" w:after="0" w:line="240" w:lineRule="auto"/>
      <w:ind w:left="720"/>
    </w:pPr>
    <w:rPr>
      <w:rFonts w:ascii="Times New Roman" w:eastAsia="Times New Roman" w:hAnsi="Times New Roman" w:cs="Times New Roman"/>
      <w:sz w:val="24"/>
      <w:szCs w:val="24"/>
      <w:lang w:eastAsia="ru-RU"/>
    </w:rPr>
  </w:style>
  <w:style w:type="character" w:customStyle="1" w:styleId="ListParagraphChar">
    <w:name w:val="List Paragraph Char"/>
    <w:link w:val="29"/>
    <w:locked/>
    <w:rsid w:val="00B64797"/>
    <w:rPr>
      <w:rFonts w:ascii="Times New Roman" w:eastAsia="Times New Roman" w:hAnsi="Times New Roman" w:cs="Times New Roman"/>
      <w:sz w:val="24"/>
      <w:szCs w:val="24"/>
      <w:lang w:eastAsia="ru-RU"/>
    </w:rPr>
  </w:style>
  <w:style w:type="character" w:customStyle="1" w:styleId="af7">
    <w:name w:val="Без интервала Знак"/>
    <w:link w:val="af6"/>
    <w:rsid w:val="00B64797"/>
    <w:rPr>
      <w:rFonts w:ascii="Calibri" w:eastAsia="Calibri" w:hAnsi="Calibri" w:cs="Times New Roman"/>
    </w:rPr>
  </w:style>
  <w:style w:type="numbering" w:customStyle="1" w:styleId="40">
    <w:name w:val="Нет списка4"/>
    <w:next w:val="a2"/>
    <w:semiHidden/>
    <w:rsid w:val="00B64797"/>
  </w:style>
  <w:style w:type="table" w:customStyle="1" w:styleId="6">
    <w:name w:val="Сетка таблицы6"/>
    <w:basedOn w:val="a1"/>
    <w:next w:val="af4"/>
    <w:rsid w:val="00B6479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B64797"/>
    <w:pPr>
      <w:numPr>
        <w:numId w:val="63"/>
      </w:numPr>
    </w:pPr>
  </w:style>
  <w:style w:type="paragraph" w:customStyle="1" w:styleId="xl65">
    <w:name w:val="xl65"/>
    <w:basedOn w:val="a"/>
    <w:rsid w:val="00B6479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
    <w:rsid w:val="00B6479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8">
    <w:name w:val="xl6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9">
    <w:name w:val="xl6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0">
    <w:name w:val="xl70"/>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72">
    <w:name w:val="xl7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3">
    <w:name w:val="xl7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4">
    <w:name w:val="xl7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6">
    <w:name w:val="xl7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lang w:eastAsia="ru-RU"/>
    </w:rPr>
  </w:style>
  <w:style w:type="paragraph" w:customStyle="1" w:styleId="xl77">
    <w:name w:val="xl7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8">
    <w:name w:val="xl7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7"/>
      <w:szCs w:val="17"/>
      <w:lang w:eastAsia="ru-RU"/>
    </w:rPr>
  </w:style>
  <w:style w:type="paragraph" w:customStyle="1" w:styleId="xl79">
    <w:name w:val="xl7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80">
    <w:name w:val="xl80"/>
    <w:basedOn w:val="a"/>
    <w:rsid w:val="00B64797"/>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1">
    <w:name w:val="xl81"/>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82">
    <w:name w:val="xl82"/>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3">
    <w:name w:val="xl83"/>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84">
    <w:name w:val="xl84"/>
    <w:basedOn w:val="a"/>
    <w:rsid w:val="00B64797"/>
    <w:pPr>
      <w:pBdr>
        <w:left w:val="single" w:sz="4" w:space="0" w:color="808080"/>
        <w:bottom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85">
    <w:name w:val="xl8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86">
    <w:name w:val="xl8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7">
    <w:name w:val="xl8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8">
    <w:name w:val="xl8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9">
    <w:name w:val="xl89"/>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90">
    <w:name w:val="xl90"/>
    <w:basedOn w:val="a"/>
    <w:rsid w:val="00B64797"/>
    <w:pPr>
      <w:pBdr>
        <w:top w:val="single" w:sz="4" w:space="0" w:color="808080"/>
        <w:lef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91">
    <w:name w:val="xl91"/>
    <w:basedOn w:val="a"/>
    <w:rsid w:val="00B6479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92">
    <w:name w:val="xl92"/>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93">
    <w:name w:val="xl9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94">
    <w:name w:val="xl9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7"/>
      <w:szCs w:val="17"/>
      <w:lang w:eastAsia="ru-RU"/>
    </w:rPr>
  </w:style>
  <w:style w:type="paragraph" w:customStyle="1" w:styleId="xl95">
    <w:name w:val="xl95"/>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96">
    <w:name w:val="xl9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17"/>
      <w:szCs w:val="17"/>
      <w:lang w:eastAsia="ru-RU"/>
    </w:rPr>
  </w:style>
  <w:style w:type="paragraph" w:customStyle="1" w:styleId="xl97">
    <w:name w:val="xl97"/>
    <w:basedOn w:val="a"/>
    <w:rsid w:val="00B64797"/>
    <w:pPr>
      <w:pBdr>
        <w:left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98">
    <w:name w:val="xl98"/>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B64797"/>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0">
    <w:name w:val="xl100"/>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01">
    <w:name w:val="xl10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102">
    <w:name w:val="xl10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7"/>
      <w:szCs w:val="17"/>
      <w:lang w:eastAsia="ru-RU"/>
    </w:rPr>
  </w:style>
  <w:style w:type="paragraph" w:customStyle="1" w:styleId="xl103">
    <w:name w:val="xl10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4">
    <w:name w:val="xl10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05">
    <w:name w:val="xl105"/>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106">
    <w:name w:val="xl106"/>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7">
    <w:name w:val="xl107"/>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8">
    <w:name w:val="xl108"/>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09">
    <w:name w:val="xl109"/>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0">
    <w:name w:val="xl110"/>
    <w:basedOn w:val="a"/>
    <w:rsid w:val="00B64797"/>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1">
    <w:name w:val="xl111"/>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2">
    <w:name w:val="xl11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17"/>
      <w:szCs w:val="17"/>
      <w:lang w:eastAsia="ru-RU"/>
    </w:rPr>
  </w:style>
  <w:style w:type="paragraph" w:customStyle="1" w:styleId="xl113">
    <w:name w:val="xl113"/>
    <w:basedOn w:val="a"/>
    <w:rsid w:val="00B64797"/>
    <w:pPr>
      <w:pBdr>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4">
    <w:name w:val="xl114"/>
    <w:basedOn w:val="a"/>
    <w:rsid w:val="00B64797"/>
    <w:pPr>
      <w:pBdr>
        <w:left w:val="single" w:sz="4" w:space="0" w:color="808080"/>
        <w:right w:val="single" w:sz="4" w:space="0" w:color="80808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15">
    <w:name w:val="xl115"/>
    <w:basedOn w:val="a"/>
    <w:rsid w:val="00B647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6">
    <w:name w:val="xl116"/>
    <w:basedOn w:val="a"/>
    <w:rsid w:val="00B6479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7">
    <w:name w:val="xl117"/>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19">
    <w:name w:val="xl119"/>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1">
    <w:name w:val="xl121"/>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B64797"/>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7"/>
      <w:szCs w:val="17"/>
      <w:lang w:eastAsia="ru-RU"/>
    </w:rPr>
  </w:style>
  <w:style w:type="paragraph" w:customStyle="1" w:styleId="xl123">
    <w:name w:val="xl123"/>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24">
    <w:name w:val="xl124"/>
    <w:basedOn w:val="a"/>
    <w:rsid w:val="00B6479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B6479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B6479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B6479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8">
    <w:name w:val="xl128"/>
    <w:basedOn w:val="a"/>
    <w:rsid w:val="00B64797"/>
    <w:pP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29">
    <w:name w:val="xl129"/>
    <w:basedOn w:val="a"/>
    <w:rsid w:val="00B6479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lang w:eastAsia="ru-RU"/>
    </w:rPr>
  </w:style>
  <w:style w:type="paragraph" w:customStyle="1" w:styleId="xl131">
    <w:name w:val="xl13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7"/>
      <w:szCs w:val="17"/>
      <w:lang w:eastAsia="ru-RU"/>
    </w:rPr>
  </w:style>
  <w:style w:type="paragraph" w:customStyle="1" w:styleId="xl132">
    <w:name w:val="xl132"/>
    <w:basedOn w:val="a"/>
    <w:rsid w:val="00B64797"/>
    <w:pP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33">
    <w:name w:val="xl13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FF0000"/>
      <w:sz w:val="17"/>
      <w:szCs w:val="17"/>
      <w:lang w:eastAsia="ru-RU"/>
    </w:rPr>
  </w:style>
  <w:style w:type="paragraph" w:customStyle="1" w:styleId="xl134">
    <w:name w:val="xl13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7"/>
      <w:szCs w:val="17"/>
      <w:lang w:eastAsia="ru-RU"/>
    </w:rPr>
  </w:style>
  <w:style w:type="paragraph" w:customStyle="1" w:styleId="xl135">
    <w:name w:val="xl13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36">
    <w:name w:val="xl136"/>
    <w:basedOn w:val="a"/>
    <w:rsid w:val="00B64797"/>
    <w:pPr>
      <w:shd w:val="clear" w:color="000000" w:fill="CC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B64797"/>
    <w:pPr>
      <w:shd w:val="clear" w:color="000000" w:fill="CC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38">
    <w:name w:val="xl138"/>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39">
    <w:name w:val="xl139"/>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i/>
      <w:iCs/>
      <w:sz w:val="17"/>
      <w:szCs w:val="17"/>
      <w:lang w:eastAsia="ru-RU"/>
    </w:rPr>
  </w:style>
  <w:style w:type="paragraph" w:customStyle="1" w:styleId="xl140">
    <w:name w:val="xl140"/>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41">
    <w:name w:val="xl141"/>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42">
    <w:name w:val="xl142"/>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3">
    <w:name w:val="xl143"/>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4">
    <w:name w:val="xl144"/>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5">
    <w:name w:val="xl145"/>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46">
    <w:name w:val="xl146"/>
    <w:basedOn w:val="a"/>
    <w:rsid w:val="00B64797"/>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47">
    <w:name w:val="xl147"/>
    <w:basedOn w:val="a"/>
    <w:rsid w:val="00B64797"/>
    <w:pPr>
      <w:pBdr>
        <w:bottom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8">
    <w:name w:val="xl148"/>
    <w:basedOn w:val="a"/>
    <w:rsid w:val="00B64797"/>
    <w:pPr>
      <w:pBdr>
        <w:top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9">
    <w:name w:val="xl149"/>
    <w:basedOn w:val="a"/>
    <w:rsid w:val="00B6479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0">
    <w:name w:val="xl150"/>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i/>
      <w:iCs/>
      <w:sz w:val="17"/>
      <w:szCs w:val="17"/>
      <w:lang w:eastAsia="ru-RU"/>
    </w:rPr>
  </w:style>
  <w:style w:type="paragraph" w:customStyle="1" w:styleId="xl151">
    <w:name w:val="xl151"/>
    <w:basedOn w:val="a"/>
    <w:rsid w:val="00B64797"/>
    <w:pPr>
      <w:pBdr>
        <w:left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2">
    <w:name w:val="xl152"/>
    <w:basedOn w:val="a"/>
    <w:rsid w:val="00B64797"/>
    <w:pPr>
      <w:pBdr>
        <w:left w:val="single" w:sz="4" w:space="0" w:color="808080"/>
        <w:bottom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3">
    <w:name w:val="xl153"/>
    <w:basedOn w:val="a"/>
    <w:rsid w:val="00B64797"/>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55">
    <w:name w:val="xl155"/>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56">
    <w:name w:val="xl15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7">
    <w:name w:val="xl157"/>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58">
    <w:name w:val="xl158"/>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9">
    <w:name w:val="xl159"/>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60">
    <w:name w:val="xl160"/>
    <w:basedOn w:val="a"/>
    <w:rsid w:val="00B647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1">
    <w:name w:val="xl161"/>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2">
    <w:name w:val="xl162"/>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B647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5">
    <w:name w:val="xl16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66">
    <w:name w:val="xl166"/>
    <w:basedOn w:val="a"/>
    <w:rsid w:val="00B6479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
    <w:name w:val="xl167"/>
    <w:basedOn w:val="a"/>
    <w:rsid w:val="00B6479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B6479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0">
    <w:name w:val="xl170"/>
    <w:basedOn w:val="a"/>
    <w:rsid w:val="00B64797"/>
    <w:pPr>
      <w:pBdr>
        <w:left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1">
    <w:name w:val="xl17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2">
    <w:name w:val="xl17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73">
    <w:name w:val="xl17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74">
    <w:name w:val="xl174"/>
    <w:basedOn w:val="a"/>
    <w:rsid w:val="00B64797"/>
    <w:pPr>
      <w:pBdr>
        <w:lef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font5">
    <w:name w:val="font5"/>
    <w:basedOn w:val="a"/>
    <w:rsid w:val="00B6479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B6479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50">
    <w:name w:val="Нет списка5"/>
    <w:next w:val="a2"/>
    <w:uiPriority w:val="99"/>
    <w:semiHidden/>
    <w:unhideWhenUsed/>
    <w:rsid w:val="00296C0A"/>
  </w:style>
  <w:style w:type="table" w:customStyle="1" w:styleId="7">
    <w:name w:val="Сетка таблицы7"/>
    <w:basedOn w:val="a1"/>
    <w:next w:val="af4"/>
    <w:rsid w:val="00296C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296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296C0A"/>
  </w:style>
  <w:style w:type="numbering" w:customStyle="1" w:styleId="60">
    <w:name w:val="Нет списка6"/>
    <w:next w:val="a2"/>
    <w:uiPriority w:val="99"/>
    <w:semiHidden/>
    <w:unhideWhenUsed/>
    <w:rsid w:val="00505D88"/>
  </w:style>
  <w:style w:type="table" w:customStyle="1" w:styleId="8">
    <w:name w:val="Сетка таблицы8"/>
    <w:basedOn w:val="a1"/>
    <w:next w:val="af4"/>
    <w:rsid w:val="00505D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rsid w:val="00505D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283F64"/>
  </w:style>
  <w:style w:type="table" w:customStyle="1" w:styleId="9">
    <w:name w:val="Сетка таблицы9"/>
    <w:basedOn w:val="a1"/>
    <w:next w:val="af4"/>
    <w:rsid w:val="0028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rsid w:val="0028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283F6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F22137"/>
  </w:style>
  <w:style w:type="table" w:customStyle="1" w:styleId="100">
    <w:name w:val="Сетка таблицы10"/>
    <w:basedOn w:val="a1"/>
    <w:next w:val="af4"/>
    <w:rsid w:val="00F22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rsid w:val="00F22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94BD8"/>
  </w:style>
  <w:style w:type="table" w:customStyle="1" w:styleId="170">
    <w:name w:val="Сетка таблицы17"/>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594BD8"/>
  </w:style>
  <w:style w:type="table" w:customStyle="1" w:styleId="180">
    <w:name w:val="Сетка таблицы18"/>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B64797"/>
    <w:pPr>
      <w:keepNext/>
      <w:keepLines/>
      <w:spacing w:before="480" w:after="0" w:line="240" w:lineRule="auto"/>
      <w:outlineLvl w:val="0"/>
    </w:pPr>
    <w:rPr>
      <w:rFonts w:ascii="Cambria" w:eastAsia="Times New Roman" w:hAnsi="Cambria" w:cs="Times New Roman"/>
      <w:b/>
      <w:color w:val="365F91"/>
      <w:sz w:val="28"/>
      <w:szCs w:val="28"/>
      <w:lang w:val="x-none" w:eastAsia="ru-RU"/>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2"/>
    <w:uiPriority w:val="9"/>
    <w:qFormat/>
    <w:rsid w:val="00B64797"/>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qFormat/>
    <w:rsid w:val="00B64797"/>
    <w:pPr>
      <w:keepNext/>
      <w:keepLines/>
      <w:spacing w:before="200" w:after="0" w:line="240" w:lineRule="auto"/>
      <w:outlineLvl w:val="2"/>
    </w:pPr>
    <w:rPr>
      <w:rFonts w:ascii="Cambria" w:eastAsia="Times New Roman" w:hAnsi="Cambria" w:cs="Times New Roman"/>
      <w:b/>
      <w:color w:val="4F81BD"/>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uiPriority w:val="9"/>
    <w:rsid w:val="00B64797"/>
    <w:rPr>
      <w:rFonts w:ascii="Cambria" w:eastAsia="Times New Roman" w:hAnsi="Cambria" w:cs="Times New Roman"/>
      <w:b/>
      <w:color w:val="365F91"/>
      <w:sz w:val="28"/>
      <w:szCs w:val="28"/>
      <w:lang w:val="x-none" w:eastAsia="ru-RU"/>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uiPriority w:val="9"/>
    <w:rsid w:val="00B64797"/>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B64797"/>
    <w:rPr>
      <w:rFonts w:ascii="Cambria" w:eastAsia="Times New Roman" w:hAnsi="Cambria" w:cs="Times New Roman"/>
      <w:b/>
      <w:color w:val="4F81BD"/>
      <w:sz w:val="24"/>
      <w:szCs w:val="24"/>
      <w:lang w:val="x-none" w:eastAsia="ru-RU"/>
    </w:rPr>
  </w:style>
  <w:style w:type="numbering" w:customStyle="1" w:styleId="12">
    <w:name w:val="Нет списка1"/>
    <w:next w:val="a2"/>
    <w:uiPriority w:val="99"/>
    <w:semiHidden/>
    <w:rsid w:val="00B64797"/>
  </w:style>
  <w:style w:type="character" w:styleId="a3">
    <w:name w:val="Hyperlink"/>
    <w:uiPriority w:val="99"/>
    <w:unhideWhenUsed/>
    <w:rsid w:val="00B64797"/>
    <w:rPr>
      <w:color w:val="0000FF"/>
      <w:u w:val="single"/>
    </w:rPr>
  </w:style>
  <w:style w:type="character" w:customStyle="1" w:styleId="a4">
    <w:name w:val="Абзац списка Знак"/>
    <w:link w:val="a5"/>
    <w:uiPriority w:val="99"/>
    <w:locked/>
    <w:rsid w:val="00B64797"/>
    <w:rPr>
      <w:bCs/>
      <w:sz w:val="24"/>
      <w:szCs w:val="24"/>
    </w:rPr>
  </w:style>
  <w:style w:type="paragraph" w:styleId="a5">
    <w:name w:val="List Paragraph"/>
    <w:basedOn w:val="a"/>
    <w:link w:val="a4"/>
    <w:uiPriority w:val="99"/>
    <w:qFormat/>
    <w:rsid w:val="00B64797"/>
    <w:pPr>
      <w:spacing w:before="240" w:after="0" w:line="240" w:lineRule="auto"/>
      <w:ind w:left="720"/>
      <w:contextualSpacing/>
    </w:pPr>
    <w:rPr>
      <w:bCs/>
      <w:sz w:val="24"/>
      <w:szCs w:val="24"/>
    </w:rPr>
  </w:style>
  <w:style w:type="numbering" w:customStyle="1" w:styleId="110">
    <w:name w:val="Нет списка11"/>
    <w:next w:val="a2"/>
    <w:uiPriority w:val="99"/>
    <w:semiHidden/>
    <w:unhideWhenUsed/>
    <w:rsid w:val="00B64797"/>
  </w:style>
  <w:style w:type="paragraph" w:styleId="a6">
    <w:name w:val="header"/>
    <w:basedOn w:val="a"/>
    <w:link w:val="a7"/>
    <w:uiPriority w:val="99"/>
    <w:unhideWhenUsed/>
    <w:rsid w:val="00B64797"/>
    <w:pPr>
      <w:tabs>
        <w:tab w:val="center" w:pos="4677"/>
        <w:tab w:val="right" w:pos="9355"/>
      </w:tabs>
      <w:spacing w:after="0" w:line="240" w:lineRule="auto"/>
    </w:pPr>
    <w:rPr>
      <w:rFonts w:ascii="Times New Roman" w:eastAsia="Times New Roman" w:hAnsi="Times New Roman" w:cs="Times New Roman"/>
      <w:bCs/>
      <w:sz w:val="24"/>
      <w:szCs w:val="24"/>
      <w:lang w:val="x-none" w:eastAsia="ru-RU"/>
    </w:rPr>
  </w:style>
  <w:style w:type="character" w:customStyle="1" w:styleId="a7">
    <w:name w:val="Верхний колонтитул Знак"/>
    <w:basedOn w:val="a0"/>
    <w:link w:val="a6"/>
    <w:uiPriority w:val="99"/>
    <w:rsid w:val="00B64797"/>
    <w:rPr>
      <w:rFonts w:ascii="Times New Roman" w:eastAsia="Times New Roman" w:hAnsi="Times New Roman" w:cs="Times New Roman"/>
      <w:bCs/>
      <w:sz w:val="24"/>
      <w:szCs w:val="24"/>
      <w:lang w:val="x-none" w:eastAsia="ru-RU"/>
    </w:rPr>
  </w:style>
  <w:style w:type="paragraph" w:styleId="a8">
    <w:name w:val="footer"/>
    <w:basedOn w:val="a"/>
    <w:link w:val="a9"/>
    <w:uiPriority w:val="99"/>
    <w:unhideWhenUsed/>
    <w:rsid w:val="00B64797"/>
    <w:pPr>
      <w:tabs>
        <w:tab w:val="center" w:pos="4677"/>
        <w:tab w:val="right" w:pos="9355"/>
      </w:tabs>
      <w:spacing w:after="0" w:line="240" w:lineRule="auto"/>
    </w:pPr>
    <w:rPr>
      <w:rFonts w:ascii="Times New Roman" w:eastAsia="Times New Roman" w:hAnsi="Times New Roman" w:cs="Times New Roman"/>
      <w:bCs/>
      <w:sz w:val="24"/>
      <w:szCs w:val="24"/>
      <w:lang w:val="x-none" w:eastAsia="ru-RU"/>
    </w:rPr>
  </w:style>
  <w:style w:type="character" w:customStyle="1" w:styleId="a9">
    <w:name w:val="Нижний колонтитул Знак"/>
    <w:basedOn w:val="a0"/>
    <w:link w:val="a8"/>
    <w:uiPriority w:val="99"/>
    <w:rsid w:val="00B64797"/>
    <w:rPr>
      <w:rFonts w:ascii="Times New Roman" w:eastAsia="Times New Roman" w:hAnsi="Times New Roman" w:cs="Times New Roman"/>
      <w:bCs/>
      <w:sz w:val="24"/>
      <w:szCs w:val="24"/>
      <w:lang w:val="x-none" w:eastAsia="ru-RU"/>
    </w:rPr>
  </w:style>
  <w:style w:type="paragraph" w:customStyle="1" w:styleId="aa">
    <w:name w:val="Обычный (паспорт)"/>
    <w:basedOn w:val="a"/>
    <w:rsid w:val="00B64797"/>
    <w:pPr>
      <w:spacing w:before="120" w:after="0" w:line="240" w:lineRule="auto"/>
      <w:jc w:val="both"/>
    </w:pPr>
    <w:rPr>
      <w:rFonts w:ascii="Times New Roman" w:eastAsia="Times New Roman" w:hAnsi="Times New Roman" w:cs="Times New Roman"/>
      <w:sz w:val="28"/>
      <w:szCs w:val="28"/>
      <w:lang w:eastAsia="ru-RU"/>
    </w:rPr>
  </w:style>
  <w:style w:type="paragraph" w:customStyle="1" w:styleId="ab">
    <w:name w:val="Обычный по центру"/>
    <w:basedOn w:val="a"/>
    <w:rsid w:val="00B64797"/>
    <w:pPr>
      <w:spacing w:before="120" w:after="0" w:line="240" w:lineRule="auto"/>
      <w:jc w:val="center"/>
    </w:pPr>
    <w:rPr>
      <w:rFonts w:ascii="Times New Roman" w:eastAsia="Times New Roman" w:hAnsi="Times New Roman" w:cs="Times New Roman"/>
      <w:sz w:val="24"/>
      <w:szCs w:val="24"/>
      <w:lang w:eastAsia="ru-RU"/>
    </w:rPr>
  </w:style>
  <w:style w:type="paragraph" w:customStyle="1" w:styleId="ac">
    <w:name w:val="Обычный в таблице"/>
    <w:basedOn w:val="a"/>
    <w:rsid w:val="00B64797"/>
    <w:pPr>
      <w:spacing w:before="120" w:after="0" w:line="240" w:lineRule="auto"/>
      <w:jc w:val="both"/>
    </w:pPr>
    <w:rPr>
      <w:rFonts w:ascii="Times New Roman" w:eastAsia="Times New Roman" w:hAnsi="Times New Roman" w:cs="Times New Roman"/>
      <w:lang w:eastAsia="ru-RU"/>
    </w:rPr>
  </w:style>
  <w:style w:type="paragraph" w:customStyle="1" w:styleId="Default">
    <w:name w:val="Default"/>
    <w:rsid w:val="00B647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B64797"/>
    <w:pPr>
      <w:autoSpaceDE w:val="0"/>
      <w:autoSpaceDN w:val="0"/>
      <w:adjustRightInd w:val="0"/>
      <w:spacing w:after="0" w:line="240" w:lineRule="auto"/>
      <w:ind w:firstLine="720"/>
    </w:pPr>
    <w:rPr>
      <w:rFonts w:ascii="Arial" w:eastAsia="Calibri" w:hAnsi="Arial" w:cs="Arial"/>
      <w:sz w:val="20"/>
      <w:szCs w:val="20"/>
    </w:rPr>
  </w:style>
  <w:style w:type="paragraph" w:styleId="ad">
    <w:name w:val="Balloon Text"/>
    <w:basedOn w:val="a"/>
    <w:link w:val="ae"/>
    <w:uiPriority w:val="99"/>
    <w:unhideWhenUsed/>
    <w:rsid w:val="00B64797"/>
    <w:pPr>
      <w:spacing w:after="0" w:line="240" w:lineRule="auto"/>
    </w:pPr>
    <w:rPr>
      <w:rFonts w:ascii="Tahoma" w:eastAsia="Times New Roman" w:hAnsi="Tahoma" w:cs="Times New Roman"/>
      <w:bCs/>
      <w:sz w:val="16"/>
      <w:szCs w:val="16"/>
      <w:lang w:val="x-none" w:eastAsia="ru-RU"/>
    </w:rPr>
  </w:style>
  <w:style w:type="character" w:customStyle="1" w:styleId="ae">
    <w:name w:val="Текст выноски Знак"/>
    <w:basedOn w:val="a0"/>
    <w:link w:val="ad"/>
    <w:uiPriority w:val="99"/>
    <w:rsid w:val="00B64797"/>
    <w:rPr>
      <w:rFonts w:ascii="Tahoma" w:eastAsia="Times New Roman" w:hAnsi="Tahoma" w:cs="Times New Roman"/>
      <w:bCs/>
      <w:sz w:val="16"/>
      <w:szCs w:val="16"/>
      <w:lang w:val="x-none" w:eastAsia="ru-RU"/>
    </w:rPr>
  </w:style>
  <w:style w:type="paragraph" w:styleId="af">
    <w:name w:val="Body Text Indent"/>
    <w:basedOn w:val="a"/>
    <w:link w:val="af0"/>
    <w:rsid w:val="00B64797"/>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0">
    <w:name w:val="Основной текст с отступом Знак"/>
    <w:basedOn w:val="a0"/>
    <w:link w:val="af"/>
    <w:rsid w:val="00B64797"/>
    <w:rPr>
      <w:rFonts w:ascii="Times New Roman" w:eastAsia="Times New Roman" w:hAnsi="Times New Roman" w:cs="Times New Roman"/>
      <w:sz w:val="24"/>
      <w:szCs w:val="24"/>
      <w:lang w:val="x-none" w:eastAsia="ru-RU"/>
    </w:rPr>
  </w:style>
  <w:style w:type="character" w:customStyle="1" w:styleId="FontStyle11">
    <w:name w:val="Font Style11"/>
    <w:rsid w:val="00B64797"/>
    <w:rPr>
      <w:rFonts w:ascii="Times New Roman" w:hAnsi="Times New Roman" w:cs="Times New Roman"/>
      <w:sz w:val="24"/>
      <w:szCs w:val="24"/>
    </w:rPr>
  </w:style>
  <w:style w:type="paragraph" w:customStyle="1" w:styleId="23">
    <w:name w:val="Знак Знак2 Знак Знак Знак Знак Знак Знак Знак"/>
    <w:basedOn w:val="a"/>
    <w:rsid w:val="00B64797"/>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B64797"/>
    <w:rPr>
      <w:rFonts w:ascii="Times New Roman" w:hAnsi="Times New Roman" w:cs="Times New Roman"/>
      <w:sz w:val="26"/>
      <w:szCs w:val="26"/>
    </w:rPr>
  </w:style>
  <w:style w:type="paragraph" w:customStyle="1" w:styleId="ConsPlusCell">
    <w:name w:val="ConsPlusCell"/>
    <w:uiPriority w:val="99"/>
    <w:rsid w:val="00B64797"/>
    <w:pPr>
      <w:autoSpaceDE w:val="0"/>
      <w:autoSpaceDN w:val="0"/>
      <w:adjustRightInd w:val="0"/>
      <w:spacing w:after="0" w:line="240" w:lineRule="auto"/>
    </w:pPr>
    <w:rPr>
      <w:rFonts w:ascii="Arial" w:eastAsia="Calibri" w:hAnsi="Arial" w:cs="Arial"/>
      <w:sz w:val="20"/>
      <w:szCs w:val="20"/>
    </w:rPr>
  </w:style>
  <w:style w:type="paragraph" w:styleId="af1">
    <w:name w:val="Normal (Web)"/>
    <w:basedOn w:val="a"/>
    <w:uiPriority w:val="99"/>
    <w:rsid w:val="00B64797"/>
    <w:pPr>
      <w:spacing w:before="120" w:after="12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B64797"/>
    <w:pPr>
      <w:ind w:left="720"/>
      <w:contextualSpacing/>
    </w:pPr>
    <w:rPr>
      <w:rFonts w:ascii="Calibri" w:eastAsia="Times New Roman" w:hAnsi="Calibri" w:cs="Times New Roman"/>
    </w:rPr>
  </w:style>
  <w:style w:type="paragraph" w:customStyle="1" w:styleId="ConsTitle">
    <w:name w:val="ConsTitle"/>
    <w:rsid w:val="00B64797"/>
    <w:pPr>
      <w:widowControl w:val="0"/>
      <w:spacing w:after="0" w:line="240" w:lineRule="auto"/>
    </w:pPr>
    <w:rPr>
      <w:rFonts w:ascii="Arial" w:eastAsia="Times New Roman" w:hAnsi="Arial" w:cs="Times New Roman"/>
      <w:b/>
      <w:snapToGrid w:val="0"/>
      <w:sz w:val="16"/>
      <w:szCs w:val="20"/>
      <w:lang w:eastAsia="ru-RU"/>
    </w:rPr>
  </w:style>
  <w:style w:type="character" w:customStyle="1" w:styleId="af2">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1 Знак,Основной текст Знак Знак Знак,bt Знак"/>
    <w:rsid w:val="00B64797"/>
    <w:rPr>
      <w:sz w:val="24"/>
      <w:lang w:val="ru-RU" w:eastAsia="ru-RU" w:bidi="ar-SA"/>
    </w:rPr>
  </w:style>
  <w:style w:type="paragraph" w:customStyle="1" w:styleId="Style12">
    <w:name w:val="Style12"/>
    <w:basedOn w:val="a"/>
    <w:uiPriority w:val="99"/>
    <w:rsid w:val="00B64797"/>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styleId="af3">
    <w:name w:val="Body Text"/>
    <w:aliases w:val="Основной текст1,Основной текст Знак Знак,bt"/>
    <w:basedOn w:val="a"/>
    <w:link w:val="14"/>
    <w:uiPriority w:val="99"/>
    <w:unhideWhenUsed/>
    <w:rsid w:val="00B64797"/>
    <w:pPr>
      <w:spacing w:before="240" w:after="120" w:line="240" w:lineRule="auto"/>
    </w:pPr>
    <w:rPr>
      <w:rFonts w:ascii="Times New Roman" w:eastAsia="Times New Roman" w:hAnsi="Times New Roman" w:cs="Times New Roman"/>
      <w:bCs/>
      <w:sz w:val="24"/>
      <w:szCs w:val="24"/>
      <w:lang w:val="x-none" w:eastAsia="ru-RU"/>
    </w:rPr>
  </w:style>
  <w:style w:type="character" w:customStyle="1" w:styleId="14">
    <w:name w:val="Основной текст Знак1"/>
    <w:aliases w:val="Основной текст1 Знак1,Основной текст Знак Знак Знак1,bt Знак1"/>
    <w:basedOn w:val="a0"/>
    <w:link w:val="af3"/>
    <w:uiPriority w:val="99"/>
    <w:rsid w:val="00B64797"/>
    <w:rPr>
      <w:rFonts w:ascii="Times New Roman" w:eastAsia="Times New Roman" w:hAnsi="Times New Roman" w:cs="Times New Roman"/>
      <w:bCs/>
      <w:sz w:val="24"/>
      <w:szCs w:val="24"/>
      <w:lang w:val="x-none" w:eastAsia="ru-RU"/>
    </w:rPr>
  </w:style>
  <w:style w:type="paragraph" w:customStyle="1" w:styleId="ConsPlusTitle">
    <w:name w:val="ConsPlusTitle"/>
    <w:uiPriority w:val="99"/>
    <w:rsid w:val="00B64797"/>
    <w:pPr>
      <w:autoSpaceDE w:val="0"/>
      <w:autoSpaceDN w:val="0"/>
      <w:adjustRightInd w:val="0"/>
      <w:spacing w:after="0" w:line="240" w:lineRule="auto"/>
    </w:pPr>
    <w:rPr>
      <w:rFonts w:ascii="Times New Roman" w:eastAsia="Calibri" w:hAnsi="Times New Roman" w:cs="Times New Roman"/>
      <w:b/>
      <w:bCs/>
      <w:sz w:val="24"/>
      <w:szCs w:val="24"/>
    </w:rPr>
  </w:style>
  <w:style w:type="table" w:styleId="af4">
    <w:name w:val="Table Grid"/>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rsid w:val="00B6479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No Spacing"/>
    <w:link w:val="af7"/>
    <w:qFormat/>
    <w:rsid w:val="00B64797"/>
    <w:pPr>
      <w:spacing w:after="0" w:line="240" w:lineRule="auto"/>
    </w:pPr>
    <w:rPr>
      <w:rFonts w:ascii="Calibri" w:eastAsia="Calibri" w:hAnsi="Calibri" w:cs="Times New Roman"/>
    </w:rPr>
  </w:style>
  <w:style w:type="character" w:styleId="af8">
    <w:name w:val="Strong"/>
    <w:uiPriority w:val="22"/>
    <w:qFormat/>
    <w:rsid w:val="00B64797"/>
    <w:rPr>
      <w:b/>
      <w:bCs/>
    </w:rPr>
  </w:style>
  <w:style w:type="paragraph" w:customStyle="1" w:styleId="17">
    <w:name w:val="Знак Знак17 Знак Знак"/>
    <w:basedOn w:val="a"/>
    <w:rsid w:val="00B64797"/>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4797"/>
  </w:style>
  <w:style w:type="paragraph" w:customStyle="1" w:styleId="16">
    <w:name w:val="Знак1"/>
    <w:basedOn w:val="a"/>
    <w:rsid w:val="00B64797"/>
    <w:pPr>
      <w:spacing w:after="0" w:line="240" w:lineRule="auto"/>
    </w:pPr>
    <w:rPr>
      <w:rFonts w:ascii="Verdana" w:eastAsia="Times New Roman" w:hAnsi="Verdana" w:cs="Verdana"/>
      <w:sz w:val="20"/>
      <w:szCs w:val="20"/>
      <w:lang w:val="en-US"/>
    </w:rPr>
  </w:style>
  <w:style w:type="paragraph" w:customStyle="1" w:styleId="msonormalcxspmiddle">
    <w:name w:val="msonormalcxspmiddle"/>
    <w:basedOn w:val="a"/>
    <w:rsid w:val="00B6479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B64797"/>
  </w:style>
  <w:style w:type="table" w:customStyle="1" w:styleId="25">
    <w:name w:val="Сетка таблицы2"/>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4"/>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B64797"/>
  </w:style>
  <w:style w:type="character" w:styleId="af9">
    <w:name w:val="FollowedHyperlink"/>
    <w:uiPriority w:val="99"/>
    <w:rsid w:val="00B64797"/>
    <w:rPr>
      <w:color w:val="800080"/>
      <w:u w:val="single"/>
    </w:rPr>
  </w:style>
  <w:style w:type="paragraph" w:styleId="18">
    <w:name w:val="toc 1"/>
    <w:basedOn w:val="a"/>
    <w:next w:val="a"/>
    <w:autoRedefine/>
    <w:rsid w:val="00B64797"/>
    <w:pPr>
      <w:spacing w:after="100"/>
    </w:pPr>
    <w:rPr>
      <w:rFonts w:ascii="Calibri" w:eastAsia="Times New Roman" w:hAnsi="Calibri" w:cs="Times New Roman"/>
    </w:rPr>
  </w:style>
  <w:style w:type="paragraph" w:styleId="26">
    <w:name w:val="toc 2"/>
    <w:basedOn w:val="a"/>
    <w:next w:val="a"/>
    <w:autoRedefine/>
    <w:rsid w:val="00B64797"/>
    <w:pPr>
      <w:tabs>
        <w:tab w:val="left" w:pos="709"/>
        <w:tab w:val="right" w:leader="dot" w:pos="9627"/>
      </w:tabs>
      <w:spacing w:after="100"/>
      <w:ind w:left="220"/>
    </w:pPr>
    <w:rPr>
      <w:rFonts w:ascii="Calibri" w:eastAsia="Times New Roman" w:hAnsi="Calibri" w:cs="Times New Roman"/>
    </w:rPr>
  </w:style>
  <w:style w:type="paragraph" w:styleId="32">
    <w:name w:val="toc 3"/>
    <w:basedOn w:val="a"/>
    <w:next w:val="a"/>
    <w:autoRedefine/>
    <w:rsid w:val="00B64797"/>
    <w:pPr>
      <w:spacing w:after="100"/>
      <w:ind w:left="440"/>
    </w:pPr>
    <w:rPr>
      <w:rFonts w:ascii="Calibri" w:eastAsia="Times New Roman" w:hAnsi="Calibri" w:cs="Times New Roman"/>
      <w:lang w:eastAsia="ru-RU"/>
    </w:rPr>
  </w:style>
  <w:style w:type="character" w:customStyle="1" w:styleId="afa">
    <w:name w:val="Текст сноски Знак"/>
    <w:link w:val="afb"/>
    <w:uiPriority w:val="99"/>
    <w:locked/>
    <w:rsid w:val="00B64797"/>
  </w:style>
  <w:style w:type="paragraph" w:styleId="afb">
    <w:name w:val="footnote text"/>
    <w:basedOn w:val="a"/>
    <w:link w:val="afa"/>
    <w:uiPriority w:val="99"/>
    <w:rsid w:val="00B64797"/>
    <w:pPr>
      <w:spacing w:after="0" w:line="240" w:lineRule="auto"/>
    </w:pPr>
  </w:style>
  <w:style w:type="character" w:customStyle="1" w:styleId="19">
    <w:name w:val="Текст сноски Знак1"/>
    <w:basedOn w:val="a0"/>
    <w:rsid w:val="00B64797"/>
    <w:rPr>
      <w:sz w:val="20"/>
      <w:szCs w:val="20"/>
    </w:rPr>
  </w:style>
  <w:style w:type="character" w:customStyle="1" w:styleId="afc">
    <w:name w:val="Текст концевой сноски Знак"/>
    <w:link w:val="afd"/>
    <w:locked/>
    <w:rsid w:val="00B64797"/>
    <w:rPr>
      <w:rFonts w:ascii="Calibri" w:hAnsi="Calibri"/>
    </w:rPr>
  </w:style>
  <w:style w:type="paragraph" w:styleId="afd">
    <w:name w:val="endnote text"/>
    <w:basedOn w:val="a"/>
    <w:link w:val="afc"/>
    <w:rsid w:val="00B64797"/>
    <w:pPr>
      <w:spacing w:after="0" w:line="240" w:lineRule="auto"/>
    </w:pPr>
    <w:rPr>
      <w:rFonts w:ascii="Calibri" w:hAnsi="Calibri"/>
    </w:rPr>
  </w:style>
  <w:style w:type="character" w:customStyle="1" w:styleId="1a">
    <w:name w:val="Текст концевой сноски Знак1"/>
    <w:basedOn w:val="a0"/>
    <w:rsid w:val="00B64797"/>
    <w:rPr>
      <w:sz w:val="20"/>
      <w:szCs w:val="20"/>
    </w:rPr>
  </w:style>
  <w:style w:type="paragraph" w:styleId="afe">
    <w:name w:val="Subtitle"/>
    <w:basedOn w:val="a"/>
    <w:next w:val="a"/>
    <w:link w:val="aff"/>
    <w:qFormat/>
    <w:rsid w:val="00B64797"/>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f">
    <w:name w:val="Подзаголовок Знак"/>
    <w:basedOn w:val="a0"/>
    <w:link w:val="afe"/>
    <w:rsid w:val="00B64797"/>
    <w:rPr>
      <w:rFonts w:ascii="Cambria" w:eastAsia="Times New Roman" w:hAnsi="Cambria" w:cs="Times New Roman"/>
      <w:i/>
      <w:iCs/>
      <w:color w:val="4F81BD"/>
      <w:spacing w:val="15"/>
      <w:sz w:val="24"/>
      <w:szCs w:val="24"/>
      <w:lang w:eastAsia="ru-RU"/>
    </w:rPr>
  </w:style>
  <w:style w:type="character" w:customStyle="1" w:styleId="aff0">
    <w:name w:val="Название Знак"/>
    <w:link w:val="aff1"/>
    <w:locked/>
    <w:rsid w:val="00B64797"/>
    <w:rPr>
      <w:b/>
      <w:u w:val="single"/>
      <w:lang w:eastAsia="ar-SA"/>
    </w:rPr>
  </w:style>
  <w:style w:type="paragraph" w:styleId="aff1">
    <w:name w:val="Title"/>
    <w:basedOn w:val="a"/>
    <w:next w:val="afe"/>
    <w:link w:val="aff0"/>
    <w:qFormat/>
    <w:rsid w:val="00B64797"/>
    <w:pPr>
      <w:suppressAutoHyphens/>
      <w:spacing w:after="0" w:line="240" w:lineRule="auto"/>
      <w:jc w:val="center"/>
    </w:pPr>
    <w:rPr>
      <w:b/>
      <w:u w:val="single"/>
      <w:lang w:eastAsia="ar-SA"/>
    </w:rPr>
  </w:style>
  <w:style w:type="character" w:customStyle="1" w:styleId="1b">
    <w:name w:val="Название Знак1"/>
    <w:basedOn w:val="a0"/>
    <w:rsid w:val="00B64797"/>
    <w:rPr>
      <w:rFonts w:asciiTheme="majorHAnsi" w:eastAsiaTheme="majorEastAsia" w:hAnsiTheme="majorHAnsi" w:cstheme="majorBidi"/>
      <w:color w:val="17365D" w:themeColor="text2" w:themeShade="BF"/>
      <w:spacing w:val="5"/>
      <w:kern w:val="28"/>
      <w:sz w:val="52"/>
      <w:szCs w:val="52"/>
    </w:rPr>
  </w:style>
  <w:style w:type="character" w:customStyle="1" w:styleId="27">
    <w:name w:val="Основной текст 2 Знак"/>
    <w:link w:val="28"/>
    <w:locked/>
    <w:rsid w:val="00B64797"/>
    <w:rPr>
      <w:sz w:val="24"/>
      <w:szCs w:val="24"/>
    </w:rPr>
  </w:style>
  <w:style w:type="paragraph" w:styleId="28">
    <w:name w:val="Body Text 2"/>
    <w:basedOn w:val="a"/>
    <w:link w:val="27"/>
    <w:rsid w:val="00B64797"/>
    <w:pPr>
      <w:spacing w:after="0" w:line="240" w:lineRule="auto"/>
      <w:ind w:firstLine="567"/>
      <w:jc w:val="both"/>
    </w:pPr>
    <w:rPr>
      <w:sz w:val="24"/>
      <w:szCs w:val="24"/>
    </w:rPr>
  </w:style>
  <w:style w:type="character" w:customStyle="1" w:styleId="210">
    <w:name w:val="Основной текст 2 Знак1"/>
    <w:basedOn w:val="a0"/>
    <w:rsid w:val="00B64797"/>
  </w:style>
  <w:style w:type="character" w:customStyle="1" w:styleId="33">
    <w:name w:val="Основной текст 3 Знак"/>
    <w:link w:val="34"/>
    <w:locked/>
    <w:rsid w:val="00B64797"/>
    <w:rPr>
      <w:rFonts w:ascii="Calibri" w:hAnsi="Calibri"/>
      <w:sz w:val="16"/>
      <w:szCs w:val="16"/>
    </w:rPr>
  </w:style>
  <w:style w:type="paragraph" w:styleId="34">
    <w:name w:val="Body Text 3"/>
    <w:basedOn w:val="a"/>
    <w:link w:val="33"/>
    <w:rsid w:val="00B64797"/>
    <w:pPr>
      <w:spacing w:after="120"/>
    </w:pPr>
    <w:rPr>
      <w:rFonts w:ascii="Calibri" w:hAnsi="Calibri"/>
      <w:sz w:val="16"/>
      <w:szCs w:val="16"/>
    </w:rPr>
  </w:style>
  <w:style w:type="character" w:customStyle="1" w:styleId="310">
    <w:name w:val="Основной текст 3 Знак1"/>
    <w:basedOn w:val="a0"/>
    <w:rsid w:val="00B64797"/>
    <w:rPr>
      <w:sz w:val="16"/>
      <w:szCs w:val="16"/>
    </w:rPr>
  </w:style>
  <w:style w:type="paragraph" w:styleId="aff2">
    <w:name w:val="TOC Heading"/>
    <w:basedOn w:val="10"/>
    <w:next w:val="a"/>
    <w:qFormat/>
    <w:rsid w:val="00B64797"/>
    <w:pPr>
      <w:spacing w:line="276" w:lineRule="auto"/>
      <w:outlineLvl w:val="9"/>
    </w:pPr>
    <w:rPr>
      <w:bCs/>
      <w:lang w:val="ru-RU"/>
    </w:rPr>
  </w:style>
  <w:style w:type="paragraph" w:customStyle="1" w:styleId="221">
    <w:name w:val="заголовок 221"/>
    <w:basedOn w:val="10"/>
    <w:next w:val="20"/>
    <w:rsid w:val="00B64797"/>
    <w:pPr>
      <w:keepLines w:val="0"/>
      <w:suppressAutoHyphens/>
      <w:spacing w:before="0" w:after="360" w:line="360" w:lineRule="auto"/>
    </w:pPr>
    <w:rPr>
      <w:rFonts w:ascii="Times New Roman" w:hAnsi="Times New Roman"/>
      <w:b w:val="0"/>
      <w:color w:val="auto"/>
      <w:spacing w:val="20"/>
      <w:kern w:val="28"/>
      <w:sz w:val="32"/>
      <w:szCs w:val="32"/>
      <w:lang w:val="ru-RU"/>
    </w:rPr>
  </w:style>
  <w:style w:type="paragraph" w:customStyle="1" w:styleId="ConsPlusNonformat">
    <w:name w:val="ConsPlusNonformat"/>
    <w:rsid w:val="00B64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c">
    <w:name w:val="Стиль1 Знак"/>
    <w:link w:val="1"/>
    <w:locked/>
    <w:rsid w:val="00B64797"/>
    <w:rPr>
      <w:b/>
      <w:sz w:val="24"/>
      <w:szCs w:val="24"/>
    </w:rPr>
  </w:style>
  <w:style w:type="paragraph" w:customStyle="1" w:styleId="1">
    <w:name w:val="Стиль1"/>
    <w:basedOn w:val="a"/>
    <w:link w:val="1c"/>
    <w:rsid w:val="00B64797"/>
    <w:pPr>
      <w:keepNext/>
      <w:numPr>
        <w:numId w:val="61"/>
      </w:numPr>
      <w:autoSpaceDE w:val="0"/>
      <w:autoSpaceDN w:val="0"/>
      <w:adjustRightInd w:val="0"/>
      <w:spacing w:before="360" w:after="240" w:line="240" w:lineRule="auto"/>
      <w:ind w:right="709"/>
      <w:jc w:val="center"/>
    </w:pPr>
    <w:rPr>
      <w:b/>
      <w:sz w:val="24"/>
      <w:szCs w:val="24"/>
    </w:rPr>
  </w:style>
  <w:style w:type="paragraph" w:customStyle="1" w:styleId="120">
    <w:name w:val="Абзац списка12"/>
    <w:basedOn w:val="a"/>
    <w:rsid w:val="00B64797"/>
    <w:pPr>
      <w:ind w:left="720"/>
    </w:pPr>
    <w:rPr>
      <w:rFonts w:ascii="Calibri" w:eastAsia="Times New Roman" w:hAnsi="Calibri" w:cs="Calibri"/>
    </w:rPr>
  </w:style>
  <w:style w:type="character" w:styleId="aff3">
    <w:name w:val="footnote reference"/>
    <w:uiPriority w:val="99"/>
    <w:rsid w:val="00B64797"/>
    <w:rPr>
      <w:rFonts w:ascii="Times New Roman" w:hAnsi="Times New Roman" w:cs="Times New Roman" w:hint="default"/>
      <w:vertAlign w:val="superscript"/>
    </w:rPr>
  </w:style>
  <w:style w:type="character" w:styleId="aff4">
    <w:name w:val="endnote reference"/>
    <w:rsid w:val="00B64797"/>
    <w:rPr>
      <w:vertAlign w:val="superscript"/>
    </w:rPr>
  </w:style>
  <w:style w:type="character" w:customStyle="1" w:styleId="st">
    <w:name w:val="st"/>
    <w:basedOn w:val="a0"/>
    <w:rsid w:val="00B64797"/>
  </w:style>
  <w:style w:type="table" w:customStyle="1" w:styleId="35">
    <w:name w:val="Сетка таблицы3"/>
    <w:basedOn w:val="a1"/>
    <w:next w:val="af4"/>
    <w:rsid w:val="00B6479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B64797"/>
    <w:pPr>
      <w:numPr>
        <w:numId w:val="62"/>
      </w:numPr>
    </w:pPr>
  </w:style>
  <w:style w:type="character" w:customStyle="1" w:styleId="FooterChar">
    <w:name w:val="Footer Char"/>
    <w:locked/>
    <w:rsid w:val="00B64797"/>
    <w:rPr>
      <w:rFonts w:eastAsia="Calibri"/>
      <w:sz w:val="24"/>
      <w:szCs w:val="24"/>
      <w:lang w:val="ru-RU" w:eastAsia="ru-RU" w:bidi="ar-SA"/>
    </w:rPr>
  </w:style>
  <w:style w:type="paragraph" w:customStyle="1" w:styleId="36">
    <w:name w:val="Табличный 3"/>
    <w:basedOn w:val="a"/>
    <w:rsid w:val="00B64797"/>
    <w:pPr>
      <w:spacing w:after="0" w:line="240" w:lineRule="auto"/>
      <w:jc w:val="both"/>
    </w:pPr>
    <w:rPr>
      <w:rFonts w:ascii="Times New Roman" w:eastAsia="Times New Roman" w:hAnsi="Times New Roman" w:cs="Times New Roman"/>
      <w:sz w:val="20"/>
      <w:szCs w:val="20"/>
      <w:lang w:eastAsia="ru-RU"/>
    </w:rPr>
  </w:style>
  <w:style w:type="paragraph" w:customStyle="1" w:styleId="29">
    <w:name w:val="Абзац списка2"/>
    <w:basedOn w:val="a"/>
    <w:link w:val="ListParagraphChar"/>
    <w:rsid w:val="00B64797"/>
    <w:pPr>
      <w:spacing w:before="240" w:after="0" w:line="240" w:lineRule="auto"/>
      <w:ind w:left="720"/>
    </w:pPr>
    <w:rPr>
      <w:rFonts w:ascii="Times New Roman" w:eastAsia="Times New Roman" w:hAnsi="Times New Roman" w:cs="Times New Roman"/>
      <w:sz w:val="24"/>
      <w:szCs w:val="24"/>
      <w:lang w:eastAsia="ru-RU"/>
    </w:rPr>
  </w:style>
  <w:style w:type="character" w:customStyle="1" w:styleId="ListParagraphChar">
    <w:name w:val="List Paragraph Char"/>
    <w:link w:val="29"/>
    <w:locked/>
    <w:rsid w:val="00B64797"/>
    <w:rPr>
      <w:rFonts w:ascii="Times New Roman" w:eastAsia="Times New Roman" w:hAnsi="Times New Roman" w:cs="Times New Roman"/>
      <w:sz w:val="24"/>
      <w:szCs w:val="24"/>
      <w:lang w:eastAsia="ru-RU"/>
    </w:rPr>
  </w:style>
  <w:style w:type="character" w:customStyle="1" w:styleId="af7">
    <w:name w:val="Без интервала Знак"/>
    <w:link w:val="af6"/>
    <w:rsid w:val="00B64797"/>
    <w:rPr>
      <w:rFonts w:ascii="Calibri" w:eastAsia="Calibri" w:hAnsi="Calibri" w:cs="Times New Roman"/>
    </w:rPr>
  </w:style>
  <w:style w:type="numbering" w:customStyle="1" w:styleId="40">
    <w:name w:val="Нет списка4"/>
    <w:next w:val="a2"/>
    <w:semiHidden/>
    <w:rsid w:val="00B64797"/>
  </w:style>
  <w:style w:type="table" w:customStyle="1" w:styleId="6">
    <w:name w:val="Сетка таблицы6"/>
    <w:basedOn w:val="a1"/>
    <w:next w:val="af4"/>
    <w:rsid w:val="00B64797"/>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B64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rsid w:val="00B647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B64797"/>
    <w:pPr>
      <w:numPr>
        <w:numId w:val="63"/>
      </w:numPr>
    </w:pPr>
  </w:style>
  <w:style w:type="paragraph" w:customStyle="1" w:styleId="xl65">
    <w:name w:val="xl65"/>
    <w:basedOn w:val="a"/>
    <w:rsid w:val="00B64797"/>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
    <w:rsid w:val="00B6479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8">
    <w:name w:val="xl6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9">
    <w:name w:val="xl6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0">
    <w:name w:val="xl70"/>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72">
    <w:name w:val="xl7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3">
    <w:name w:val="xl7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4">
    <w:name w:val="xl7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6">
    <w:name w:val="xl7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lang w:eastAsia="ru-RU"/>
    </w:rPr>
  </w:style>
  <w:style w:type="paragraph" w:customStyle="1" w:styleId="xl77">
    <w:name w:val="xl7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8">
    <w:name w:val="xl7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7"/>
      <w:szCs w:val="17"/>
      <w:lang w:eastAsia="ru-RU"/>
    </w:rPr>
  </w:style>
  <w:style w:type="paragraph" w:customStyle="1" w:styleId="xl79">
    <w:name w:val="xl7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80">
    <w:name w:val="xl80"/>
    <w:basedOn w:val="a"/>
    <w:rsid w:val="00B64797"/>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1">
    <w:name w:val="xl81"/>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82">
    <w:name w:val="xl82"/>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3">
    <w:name w:val="xl83"/>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84">
    <w:name w:val="xl84"/>
    <w:basedOn w:val="a"/>
    <w:rsid w:val="00B64797"/>
    <w:pPr>
      <w:pBdr>
        <w:left w:val="single" w:sz="4" w:space="0" w:color="808080"/>
        <w:bottom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85">
    <w:name w:val="xl8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86">
    <w:name w:val="xl8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7">
    <w:name w:val="xl87"/>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8">
    <w:name w:val="xl8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89">
    <w:name w:val="xl89"/>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90">
    <w:name w:val="xl90"/>
    <w:basedOn w:val="a"/>
    <w:rsid w:val="00B64797"/>
    <w:pPr>
      <w:pBdr>
        <w:top w:val="single" w:sz="4" w:space="0" w:color="808080"/>
        <w:lef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91">
    <w:name w:val="xl91"/>
    <w:basedOn w:val="a"/>
    <w:rsid w:val="00B6479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92">
    <w:name w:val="xl92"/>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93">
    <w:name w:val="xl9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94">
    <w:name w:val="xl9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7"/>
      <w:szCs w:val="17"/>
      <w:lang w:eastAsia="ru-RU"/>
    </w:rPr>
  </w:style>
  <w:style w:type="paragraph" w:customStyle="1" w:styleId="xl95">
    <w:name w:val="xl95"/>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96">
    <w:name w:val="xl9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17"/>
      <w:szCs w:val="17"/>
      <w:lang w:eastAsia="ru-RU"/>
    </w:rPr>
  </w:style>
  <w:style w:type="paragraph" w:customStyle="1" w:styleId="xl97">
    <w:name w:val="xl97"/>
    <w:basedOn w:val="a"/>
    <w:rsid w:val="00B64797"/>
    <w:pPr>
      <w:pBdr>
        <w:left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98">
    <w:name w:val="xl98"/>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B64797"/>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0">
    <w:name w:val="xl100"/>
    <w:basedOn w:val="a"/>
    <w:rsid w:val="00B64797"/>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01">
    <w:name w:val="xl10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102">
    <w:name w:val="xl10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7"/>
      <w:szCs w:val="17"/>
      <w:lang w:eastAsia="ru-RU"/>
    </w:rPr>
  </w:style>
  <w:style w:type="paragraph" w:customStyle="1" w:styleId="xl103">
    <w:name w:val="xl10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4">
    <w:name w:val="xl10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05">
    <w:name w:val="xl105"/>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xl106">
    <w:name w:val="xl106"/>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7">
    <w:name w:val="xl107"/>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08">
    <w:name w:val="xl108"/>
    <w:basedOn w:val="a"/>
    <w:rsid w:val="00B6479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09">
    <w:name w:val="xl109"/>
    <w:basedOn w:val="a"/>
    <w:rsid w:val="00B64797"/>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0">
    <w:name w:val="xl110"/>
    <w:basedOn w:val="a"/>
    <w:rsid w:val="00B64797"/>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1">
    <w:name w:val="xl111"/>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2">
    <w:name w:val="xl11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17"/>
      <w:szCs w:val="17"/>
      <w:lang w:eastAsia="ru-RU"/>
    </w:rPr>
  </w:style>
  <w:style w:type="paragraph" w:customStyle="1" w:styleId="xl113">
    <w:name w:val="xl113"/>
    <w:basedOn w:val="a"/>
    <w:rsid w:val="00B64797"/>
    <w:pPr>
      <w:pBdr>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4">
    <w:name w:val="xl114"/>
    <w:basedOn w:val="a"/>
    <w:rsid w:val="00B64797"/>
    <w:pPr>
      <w:pBdr>
        <w:left w:val="single" w:sz="4" w:space="0" w:color="808080"/>
        <w:right w:val="single" w:sz="4" w:space="0" w:color="80808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15">
    <w:name w:val="xl115"/>
    <w:basedOn w:val="a"/>
    <w:rsid w:val="00B647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16">
    <w:name w:val="xl116"/>
    <w:basedOn w:val="a"/>
    <w:rsid w:val="00B6479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7">
    <w:name w:val="xl117"/>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19">
    <w:name w:val="xl119"/>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1">
    <w:name w:val="xl121"/>
    <w:basedOn w:val="a"/>
    <w:rsid w:val="00B6479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B64797"/>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7"/>
      <w:szCs w:val="17"/>
      <w:lang w:eastAsia="ru-RU"/>
    </w:rPr>
  </w:style>
  <w:style w:type="paragraph" w:customStyle="1" w:styleId="xl123">
    <w:name w:val="xl123"/>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24">
    <w:name w:val="xl124"/>
    <w:basedOn w:val="a"/>
    <w:rsid w:val="00B6479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B6479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B6479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B6479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8">
    <w:name w:val="xl128"/>
    <w:basedOn w:val="a"/>
    <w:rsid w:val="00B64797"/>
    <w:pP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29">
    <w:name w:val="xl129"/>
    <w:basedOn w:val="a"/>
    <w:rsid w:val="00B6479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64797"/>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lang w:eastAsia="ru-RU"/>
    </w:rPr>
  </w:style>
  <w:style w:type="paragraph" w:customStyle="1" w:styleId="xl131">
    <w:name w:val="xl13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7"/>
      <w:szCs w:val="17"/>
      <w:lang w:eastAsia="ru-RU"/>
    </w:rPr>
  </w:style>
  <w:style w:type="paragraph" w:customStyle="1" w:styleId="xl132">
    <w:name w:val="xl132"/>
    <w:basedOn w:val="a"/>
    <w:rsid w:val="00B64797"/>
    <w:pP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33">
    <w:name w:val="xl13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FF0000"/>
      <w:sz w:val="17"/>
      <w:szCs w:val="17"/>
      <w:lang w:eastAsia="ru-RU"/>
    </w:rPr>
  </w:style>
  <w:style w:type="paragraph" w:customStyle="1" w:styleId="xl134">
    <w:name w:val="xl13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7"/>
      <w:szCs w:val="17"/>
      <w:lang w:eastAsia="ru-RU"/>
    </w:rPr>
  </w:style>
  <w:style w:type="paragraph" w:customStyle="1" w:styleId="xl135">
    <w:name w:val="xl13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36">
    <w:name w:val="xl136"/>
    <w:basedOn w:val="a"/>
    <w:rsid w:val="00B64797"/>
    <w:pPr>
      <w:shd w:val="clear" w:color="000000" w:fill="CC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B64797"/>
    <w:pPr>
      <w:shd w:val="clear" w:color="000000" w:fill="CCFFFF"/>
      <w:spacing w:before="100" w:beforeAutospacing="1" w:after="100" w:afterAutospacing="1" w:line="240" w:lineRule="auto"/>
      <w:textAlignment w:val="center"/>
    </w:pPr>
    <w:rPr>
      <w:rFonts w:ascii="Times New Roman" w:eastAsia="Times New Roman" w:hAnsi="Times New Roman" w:cs="Times New Roman"/>
      <w:i/>
      <w:iCs/>
      <w:sz w:val="28"/>
      <w:szCs w:val="28"/>
      <w:lang w:eastAsia="ru-RU"/>
    </w:rPr>
  </w:style>
  <w:style w:type="paragraph" w:customStyle="1" w:styleId="xl138">
    <w:name w:val="xl138"/>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39">
    <w:name w:val="xl139"/>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i/>
      <w:iCs/>
      <w:sz w:val="17"/>
      <w:szCs w:val="17"/>
      <w:lang w:eastAsia="ru-RU"/>
    </w:rPr>
  </w:style>
  <w:style w:type="paragraph" w:customStyle="1" w:styleId="xl140">
    <w:name w:val="xl140"/>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41">
    <w:name w:val="xl141"/>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42">
    <w:name w:val="xl142"/>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3">
    <w:name w:val="xl143"/>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4">
    <w:name w:val="xl144"/>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5">
    <w:name w:val="xl145"/>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46">
    <w:name w:val="xl146"/>
    <w:basedOn w:val="a"/>
    <w:rsid w:val="00B64797"/>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b/>
      <w:bCs/>
      <w:sz w:val="17"/>
      <w:szCs w:val="17"/>
      <w:lang w:eastAsia="ru-RU"/>
    </w:rPr>
  </w:style>
  <w:style w:type="paragraph" w:customStyle="1" w:styleId="xl147">
    <w:name w:val="xl147"/>
    <w:basedOn w:val="a"/>
    <w:rsid w:val="00B64797"/>
    <w:pPr>
      <w:pBdr>
        <w:bottom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8">
    <w:name w:val="xl148"/>
    <w:basedOn w:val="a"/>
    <w:rsid w:val="00B64797"/>
    <w:pPr>
      <w:pBdr>
        <w:top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49">
    <w:name w:val="xl149"/>
    <w:basedOn w:val="a"/>
    <w:rsid w:val="00B6479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0">
    <w:name w:val="xl150"/>
    <w:basedOn w:val="a"/>
    <w:rsid w:val="00B6479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i/>
      <w:iCs/>
      <w:sz w:val="17"/>
      <w:szCs w:val="17"/>
      <w:lang w:eastAsia="ru-RU"/>
    </w:rPr>
  </w:style>
  <w:style w:type="paragraph" w:customStyle="1" w:styleId="xl151">
    <w:name w:val="xl151"/>
    <w:basedOn w:val="a"/>
    <w:rsid w:val="00B64797"/>
    <w:pPr>
      <w:pBdr>
        <w:left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2">
    <w:name w:val="xl152"/>
    <w:basedOn w:val="a"/>
    <w:rsid w:val="00B64797"/>
    <w:pPr>
      <w:pBdr>
        <w:left w:val="single" w:sz="4" w:space="0" w:color="808080"/>
        <w:bottom w:val="single" w:sz="4" w:space="0" w:color="808080"/>
        <w:right w:val="single" w:sz="4" w:space="0" w:color="808080"/>
      </w:pBdr>
      <w:shd w:val="clear" w:color="000000" w:fill="CCFFFF"/>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3">
    <w:name w:val="xl153"/>
    <w:basedOn w:val="a"/>
    <w:rsid w:val="00B64797"/>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55">
    <w:name w:val="xl155"/>
    <w:basedOn w:val="a"/>
    <w:rsid w:val="00B64797"/>
    <w:pPr>
      <w:pBdr>
        <w:top w:val="single" w:sz="4" w:space="0" w:color="auto"/>
        <w:left w:val="single" w:sz="4" w:space="0" w:color="808080"/>
        <w:bottom w:val="single" w:sz="4" w:space="0" w:color="auto"/>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56">
    <w:name w:val="xl156"/>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7">
    <w:name w:val="xl157"/>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158">
    <w:name w:val="xl158"/>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xl159">
    <w:name w:val="xl159"/>
    <w:basedOn w:val="a"/>
    <w:rsid w:val="00B6479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7"/>
      <w:szCs w:val="17"/>
      <w:lang w:eastAsia="ru-RU"/>
    </w:rPr>
  </w:style>
  <w:style w:type="paragraph" w:customStyle="1" w:styleId="xl160">
    <w:name w:val="xl160"/>
    <w:basedOn w:val="a"/>
    <w:rsid w:val="00B647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1">
    <w:name w:val="xl161"/>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2">
    <w:name w:val="xl162"/>
    <w:basedOn w:val="a"/>
    <w:rsid w:val="00B647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B647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165">
    <w:name w:val="xl165"/>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66">
    <w:name w:val="xl166"/>
    <w:basedOn w:val="a"/>
    <w:rsid w:val="00B64797"/>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
    <w:name w:val="xl167"/>
    <w:basedOn w:val="a"/>
    <w:rsid w:val="00B6479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B6479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0">
    <w:name w:val="xl170"/>
    <w:basedOn w:val="a"/>
    <w:rsid w:val="00B64797"/>
    <w:pPr>
      <w:pBdr>
        <w:left w:val="single" w:sz="4" w:space="0" w:color="808080"/>
        <w:right w:val="single" w:sz="4" w:space="0" w:color="80808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1">
    <w:name w:val="xl171"/>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172">
    <w:name w:val="xl172"/>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73">
    <w:name w:val="xl173"/>
    <w:basedOn w:val="a"/>
    <w:rsid w:val="00B64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74">
    <w:name w:val="xl174"/>
    <w:basedOn w:val="a"/>
    <w:rsid w:val="00B64797"/>
    <w:pPr>
      <w:pBdr>
        <w:lef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font5">
    <w:name w:val="font5"/>
    <w:basedOn w:val="a"/>
    <w:rsid w:val="00B6479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B6479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50">
    <w:name w:val="Нет списка5"/>
    <w:next w:val="a2"/>
    <w:uiPriority w:val="99"/>
    <w:semiHidden/>
    <w:unhideWhenUsed/>
    <w:rsid w:val="00296C0A"/>
  </w:style>
  <w:style w:type="table" w:customStyle="1" w:styleId="7">
    <w:name w:val="Сетка таблицы7"/>
    <w:basedOn w:val="a1"/>
    <w:next w:val="af4"/>
    <w:rsid w:val="00296C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296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296C0A"/>
  </w:style>
  <w:style w:type="numbering" w:customStyle="1" w:styleId="60">
    <w:name w:val="Нет списка6"/>
    <w:next w:val="a2"/>
    <w:uiPriority w:val="99"/>
    <w:semiHidden/>
    <w:unhideWhenUsed/>
    <w:rsid w:val="00505D88"/>
  </w:style>
  <w:style w:type="table" w:customStyle="1" w:styleId="8">
    <w:name w:val="Сетка таблицы8"/>
    <w:basedOn w:val="a1"/>
    <w:next w:val="af4"/>
    <w:rsid w:val="00505D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rsid w:val="00505D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283F64"/>
  </w:style>
  <w:style w:type="table" w:customStyle="1" w:styleId="9">
    <w:name w:val="Сетка таблицы9"/>
    <w:basedOn w:val="a1"/>
    <w:next w:val="af4"/>
    <w:rsid w:val="0028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rsid w:val="00283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283F6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F22137"/>
  </w:style>
  <w:style w:type="table" w:customStyle="1" w:styleId="100">
    <w:name w:val="Сетка таблицы10"/>
    <w:basedOn w:val="a1"/>
    <w:next w:val="af4"/>
    <w:rsid w:val="00F22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rsid w:val="00F22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94BD8"/>
  </w:style>
  <w:style w:type="table" w:customStyle="1" w:styleId="170">
    <w:name w:val="Сетка таблицы17"/>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594BD8"/>
  </w:style>
  <w:style w:type="table" w:customStyle="1" w:styleId="180">
    <w:name w:val="Сетка таблицы18"/>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4"/>
    <w:rsid w:val="00594B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i-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2D758C908AAD5CF5E7CD384E1D0B78BE3D38E2D6BD8E772AEAC2F045lDV1I" TargetMode="External"/><Relationship Id="rId12" Type="http://schemas.openxmlformats.org/officeDocument/2006/relationships/hyperlink" Target="consultantplus://offline/ref=FBFF353D1E468DBA63EA9C072B279FB9B8C49A33DEBC0FCAA92ACE95CCE51936F8g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BFF353D1E468DBA63EA9C072B279FB9B8C49A33DEBC0FCAA92ACE95CCE51936F8gBJ" TargetMode="External"/><Relationship Id="rId5" Type="http://schemas.openxmlformats.org/officeDocument/2006/relationships/hyperlink" Target="http://ciur.ru/sum/default.aspx" TargetMode="External"/><Relationship Id="rId15" Type="http://schemas.microsoft.com/office/2007/relationships/stylesWithEffects" Target="stylesWithEffects.xml"/><Relationship Id="rId10" Type="http://schemas.openxmlformats.org/officeDocument/2006/relationships/hyperlink" Target="http://ciur.ru/sum/default.aspx" TargetMode="External"/><Relationship Id="rId4" Type="http://schemas.openxmlformats.org/officeDocument/2006/relationships/webSettings" Target="webSettings.xml"/><Relationship Id="rId9" Type="http://schemas.openxmlformats.org/officeDocument/2006/relationships/hyperlink" Target="http://sumsi-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34140</Words>
  <Characters>194599</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p:lastModifiedBy>
  <cp:revision>2</cp:revision>
  <dcterms:created xsi:type="dcterms:W3CDTF">2020-04-07T07:46:00Z</dcterms:created>
  <dcterms:modified xsi:type="dcterms:W3CDTF">2020-04-07T07:46:00Z</dcterms:modified>
</cp:coreProperties>
</file>